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6FA" w:rsidRDefault="002746FA" w:rsidP="00DD65AD">
      <w:pPr>
        <w:jc w:val="both"/>
        <w:rPr>
          <w:rFonts w:ascii="Georgia" w:hAnsi="Georgia"/>
          <w:b/>
        </w:rPr>
      </w:pPr>
      <w:bookmarkStart w:id="0" w:name="_GoBack"/>
      <w:bookmarkEnd w:id="0"/>
      <w:r>
        <w:rPr>
          <w:rFonts w:ascii="Georgia" w:hAnsi="Georgia"/>
          <w:b/>
          <w:noProof/>
          <w:lang w:val="en-IE" w:eastAsia="en-IE"/>
        </w:rPr>
        <w:drawing>
          <wp:anchor distT="0" distB="0" distL="114300" distR="114300" simplePos="0" relativeHeight="251658240" behindDoc="1" locked="0" layoutInCell="1" allowOverlap="1">
            <wp:simplePos x="0" y="0"/>
            <wp:positionH relativeFrom="margin">
              <wp:posOffset>-715010</wp:posOffset>
            </wp:positionH>
            <wp:positionV relativeFrom="page">
              <wp:align>top</wp:align>
            </wp:positionV>
            <wp:extent cx="7560310" cy="10694035"/>
            <wp:effectExtent l="0" t="0" r="2540" b="0"/>
            <wp:wrapNone/>
            <wp:docPr id="1" name="Picture 1" descr="SV_University_Lhead_Word_B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V_University_Lhead_Word_B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pic:spPr>
                </pic:pic>
              </a:graphicData>
            </a:graphic>
            <wp14:sizeRelH relativeFrom="page">
              <wp14:pctWidth>0</wp14:pctWidth>
            </wp14:sizeRelH>
            <wp14:sizeRelV relativeFrom="page">
              <wp14:pctHeight>0</wp14:pctHeight>
            </wp14:sizeRelV>
          </wp:anchor>
        </w:drawing>
      </w:r>
    </w:p>
    <w:p w:rsidR="002746FA" w:rsidRDefault="002746FA" w:rsidP="00DD65AD">
      <w:pPr>
        <w:jc w:val="both"/>
        <w:rPr>
          <w:rFonts w:ascii="Georgia" w:hAnsi="Georgia"/>
          <w:b/>
        </w:rPr>
      </w:pPr>
    </w:p>
    <w:p w:rsidR="002746FA" w:rsidRDefault="002746FA" w:rsidP="00DD65AD">
      <w:pPr>
        <w:jc w:val="both"/>
        <w:rPr>
          <w:rFonts w:ascii="Georgia" w:hAnsi="Georgia"/>
          <w:b/>
        </w:rPr>
      </w:pPr>
    </w:p>
    <w:p w:rsidR="002746FA" w:rsidRDefault="002746FA" w:rsidP="00DD65AD">
      <w:pPr>
        <w:jc w:val="both"/>
        <w:rPr>
          <w:rFonts w:ascii="Georgia" w:hAnsi="Georgia"/>
          <w:b/>
        </w:rPr>
      </w:pPr>
    </w:p>
    <w:p w:rsidR="002746FA" w:rsidRDefault="002746FA" w:rsidP="00DD65AD">
      <w:pPr>
        <w:jc w:val="both"/>
        <w:rPr>
          <w:rFonts w:ascii="Georgia" w:hAnsi="Georgia"/>
          <w:b/>
        </w:rPr>
      </w:pPr>
    </w:p>
    <w:p w:rsidR="002746FA" w:rsidRDefault="002746FA" w:rsidP="00DD65AD">
      <w:pPr>
        <w:jc w:val="both"/>
        <w:rPr>
          <w:rFonts w:ascii="Georgia" w:hAnsi="Georgia"/>
          <w:b/>
        </w:rPr>
      </w:pPr>
    </w:p>
    <w:p w:rsidR="00DD65AD" w:rsidRPr="00170D65" w:rsidRDefault="00DD65AD" w:rsidP="00DD65AD">
      <w:pPr>
        <w:jc w:val="both"/>
        <w:rPr>
          <w:rFonts w:ascii="Georgia" w:hAnsi="Georgia"/>
        </w:rPr>
      </w:pPr>
      <w:r w:rsidRPr="00170D65">
        <w:rPr>
          <w:rFonts w:ascii="Georgia" w:hAnsi="Georgia"/>
          <w:b/>
        </w:rPr>
        <w:t>CONFIDENTIALITY &amp; DATA PROTECTION</w:t>
      </w:r>
    </w:p>
    <w:p w:rsidR="00DD65AD" w:rsidRPr="00170D65" w:rsidRDefault="00DD65AD" w:rsidP="00DD65AD">
      <w:pPr>
        <w:pStyle w:val="Heading1"/>
        <w:numPr>
          <w:ilvl w:val="0"/>
          <w:numId w:val="3"/>
        </w:numPr>
        <w:suppressAutoHyphens/>
        <w:ind w:left="720" w:hanging="720"/>
        <w:jc w:val="both"/>
        <w:rPr>
          <w:rFonts w:ascii="Georgia" w:hAnsi="Georgia"/>
          <w:sz w:val="24"/>
          <w:szCs w:val="24"/>
          <w:lang w:val="en-US"/>
        </w:rPr>
      </w:pPr>
      <w:bookmarkStart w:id="1" w:name="_Toc506992664"/>
      <w:r w:rsidRPr="00170D65">
        <w:rPr>
          <w:rFonts w:ascii="Georgia" w:hAnsi="Georgia"/>
          <w:sz w:val="24"/>
          <w:szCs w:val="24"/>
          <w:lang w:val="en-US"/>
        </w:rPr>
        <w:t>INTRODUCTION</w:t>
      </w:r>
      <w:bookmarkEnd w:id="1"/>
    </w:p>
    <w:p w:rsidR="00DD65AD" w:rsidRPr="00170D65" w:rsidRDefault="00DD65AD" w:rsidP="00DD65AD">
      <w:pPr>
        <w:jc w:val="both"/>
        <w:rPr>
          <w:rFonts w:ascii="Georgia" w:hAnsi="Georgia"/>
        </w:rPr>
      </w:pPr>
    </w:p>
    <w:p w:rsidR="00DD65AD" w:rsidRPr="00170D65" w:rsidRDefault="00DD65AD" w:rsidP="00DD65AD">
      <w:pPr>
        <w:pStyle w:val="l2"/>
        <w:rPr>
          <w:rFonts w:ascii="Georgia" w:hAnsi="Georgia"/>
          <w:sz w:val="24"/>
          <w:szCs w:val="24"/>
          <w:lang w:val="en-US"/>
        </w:rPr>
      </w:pPr>
      <w:r w:rsidRPr="00170D65">
        <w:rPr>
          <w:rFonts w:ascii="Georgia" w:hAnsi="Georgia"/>
          <w:sz w:val="24"/>
          <w:szCs w:val="24"/>
          <w:lang w:val="en-US"/>
        </w:rPr>
        <w:t xml:space="preserve">This </w:t>
      </w:r>
      <w:r w:rsidRPr="00170D65">
        <w:rPr>
          <w:rFonts w:ascii="Georgia" w:hAnsi="Georgia"/>
          <w:sz w:val="24"/>
          <w:szCs w:val="24"/>
        </w:rPr>
        <w:t>Participant Information and Consent Form</w:t>
      </w:r>
      <w:r w:rsidRPr="00170D65">
        <w:rPr>
          <w:rFonts w:ascii="Georgia" w:hAnsi="Georgia"/>
          <w:sz w:val="24"/>
          <w:szCs w:val="24"/>
          <w:lang w:val="en-US"/>
        </w:rPr>
        <w:t xml:space="preserve"> provides guidance and information to </w:t>
      </w:r>
      <w:r w:rsidRPr="00170D65">
        <w:rPr>
          <w:rFonts w:ascii="Georgia" w:hAnsi="Georgia"/>
          <w:b/>
          <w:sz w:val="24"/>
          <w:szCs w:val="24"/>
        </w:rPr>
        <w:t>[Insert Study name]</w:t>
      </w:r>
      <w:r w:rsidRPr="00170D65">
        <w:rPr>
          <w:rFonts w:ascii="Georgia" w:hAnsi="Georgia" w:cs="Arial"/>
          <w:b/>
          <w:bCs/>
          <w:sz w:val="24"/>
          <w:szCs w:val="24"/>
          <w:lang w:val="en" w:eastAsia="en-GB"/>
        </w:rPr>
        <w:t xml:space="preserve"> </w:t>
      </w:r>
      <w:r w:rsidRPr="00170D65">
        <w:rPr>
          <w:rFonts w:ascii="Georgia" w:hAnsi="Georgia"/>
          <w:sz w:val="24"/>
          <w:szCs w:val="24"/>
          <w:lang w:val="en-US"/>
        </w:rPr>
        <w:t>research participants regarding the processing of the research participants’ personal data</w:t>
      </w:r>
      <w:r w:rsidRPr="00170D65">
        <w:rPr>
          <w:rFonts w:ascii="Georgia" w:hAnsi="Georgia"/>
          <w:sz w:val="24"/>
          <w:szCs w:val="24"/>
        </w:rPr>
        <w:t xml:space="preserve">. St. Vincent’s University Hospital is committed to protecting and respecting your privacy. This Participant Information and Consent Form together sets out the basis on which any personal data we collect from you or that you provide to us will be processed by us an independent data controller. Please read this Participant Information and Consent Form carefully to understand our treatment and use of your personal data. </w:t>
      </w:r>
    </w:p>
    <w:p w:rsidR="00DD65AD" w:rsidRPr="00170D65" w:rsidRDefault="00DD65AD" w:rsidP="00DD65AD">
      <w:pPr>
        <w:jc w:val="both"/>
        <w:rPr>
          <w:rFonts w:ascii="Georgia" w:hAnsi="Georgia"/>
          <w:lang w:val="en-US"/>
        </w:rPr>
      </w:pPr>
    </w:p>
    <w:p w:rsidR="00DD65AD" w:rsidRPr="00170D65" w:rsidRDefault="00DD65AD" w:rsidP="00DD65AD">
      <w:pPr>
        <w:pStyle w:val="l2"/>
        <w:rPr>
          <w:rFonts w:ascii="Georgia" w:hAnsi="Georgia"/>
          <w:sz w:val="24"/>
          <w:szCs w:val="24"/>
          <w:lang w:val="en-US"/>
        </w:rPr>
      </w:pPr>
      <w:r w:rsidRPr="00170D65">
        <w:rPr>
          <w:rFonts w:ascii="Georgia" w:hAnsi="Georgia"/>
          <w:sz w:val="24"/>
          <w:szCs w:val="24"/>
          <w:lang w:val="en-US"/>
        </w:rPr>
        <w:t>The processing of your personal data will be in compliance with the Data Protection Acts 1988 to 2018 (as amended) and the General Data Protection Regulation (the “</w:t>
      </w:r>
      <w:r w:rsidRPr="00170D65">
        <w:rPr>
          <w:rFonts w:ascii="Georgia" w:hAnsi="Georgia"/>
          <w:b/>
          <w:sz w:val="24"/>
          <w:szCs w:val="24"/>
          <w:lang w:val="en-US"/>
        </w:rPr>
        <w:t>Data Protection Legislation</w:t>
      </w:r>
      <w:r w:rsidRPr="00170D65">
        <w:rPr>
          <w:rFonts w:ascii="Georgia" w:hAnsi="Georgia"/>
          <w:sz w:val="24"/>
          <w:szCs w:val="24"/>
          <w:lang w:val="en-US"/>
        </w:rPr>
        <w:t xml:space="preserve">”). </w:t>
      </w:r>
    </w:p>
    <w:p w:rsidR="00DD65AD" w:rsidRPr="00170D65" w:rsidRDefault="00DD65AD" w:rsidP="00DD65AD">
      <w:pPr>
        <w:jc w:val="both"/>
        <w:rPr>
          <w:rFonts w:ascii="Georgia" w:hAnsi="Georgia"/>
          <w:lang w:val="en-US"/>
        </w:rPr>
      </w:pPr>
    </w:p>
    <w:p w:rsidR="00DD65AD" w:rsidRPr="00170D65" w:rsidRDefault="00DD65AD" w:rsidP="00DD65AD">
      <w:pPr>
        <w:pStyle w:val="l2"/>
        <w:rPr>
          <w:rFonts w:ascii="Georgia" w:hAnsi="Georgia"/>
          <w:sz w:val="24"/>
          <w:szCs w:val="24"/>
          <w:lang w:val="en"/>
        </w:rPr>
      </w:pPr>
      <w:r w:rsidRPr="00170D65">
        <w:rPr>
          <w:rFonts w:ascii="Georgia" w:hAnsi="Georgia"/>
          <w:sz w:val="24"/>
          <w:szCs w:val="24"/>
          <w:lang w:val="en-US"/>
        </w:rPr>
        <w:t>Please note that agreeing to participate in a research program</w:t>
      </w:r>
      <w:r w:rsidRPr="00170D65">
        <w:rPr>
          <w:rFonts w:ascii="Georgia" w:hAnsi="Georgia"/>
          <w:sz w:val="24"/>
          <w:szCs w:val="24"/>
          <w:lang w:val="en"/>
        </w:rPr>
        <w:t xml:space="preserve"> with </w:t>
      </w:r>
      <w:r w:rsidRPr="00170D65">
        <w:rPr>
          <w:rFonts w:ascii="Georgia" w:hAnsi="Georgia"/>
          <w:sz w:val="24"/>
          <w:szCs w:val="24"/>
        </w:rPr>
        <w:t>St. Vincent’s University Hospital</w:t>
      </w:r>
      <w:r w:rsidRPr="00170D65">
        <w:rPr>
          <w:rFonts w:ascii="Georgia" w:hAnsi="Georgia"/>
          <w:sz w:val="24"/>
          <w:szCs w:val="24"/>
          <w:lang w:val="en"/>
        </w:rPr>
        <w:t xml:space="preserve">, you acknowledge that you have read, understood and agree to this </w:t>
      </w:r>
      <w:r w:rsidRPr="00170D65">
        <w:rPr>
          <w:rFonts w:ascii="Georgia" w:hAnsi="Georgia"/>
          <w:sz w:val="24"/>
          <w:szCs w:val="24"/>
        </w:rPr>
        <w:t>Participant Information and Consent Form</w:t>
      </w:r>
      <w:r w:rsidRPr="00170D65">
        <w:rPr>
          <w:rFonts w:ascii="Georgia" w:hAnsi="Georgia"/>
          <w:sz w:val="24"/>
          <w:szCs w:val="24"/>
          <w:lang w:val="en"/>
        </w:rPr>
        <w:t xml:space="preserve">. </w:t>
      </w:r>
    </w:p>
    <w:p w:rsidR="00DD65AD" w:rsidRPr="00170D65" w:rsidRDefault="00DD65AD" w:rsidP="00DD65AD">
      <w:pPr>
        <w:rPr>
          <w:rFonts w:ascii="Georgia" w:hAnsi="Georgia"/>
          <w:lang w:val="en"/>
        </w:rPr>
      </w:pPr>
    </w:p>
    <w:p w:rsidR="00DD65AD" w:rsidRPr="00170D65" w:rsidRDefault="00DD65AD" w:rsidP="00DD65AD">
      <w:pPr>
        <w:pStyle w:val="Heading1"/>
        <w:numPr>
          <w:ilvl w:val="0"/>
          <w:numId w:val="3"/>
        </w:numPr>
        <w:suppressAutoHyphens/>
        <w:ind w:left="720" w:hanging="720"/>
        <w:jc w:val="both"/>
        <w:rPr>
          <w:rFonts w:ascii="Georgia" w:hAnsi="Georgia"/>
          <w:sz w:val="24"/>
          <w:szCs w:val="24"/>
          <w:lang w:val="en-US"/>
        </w:rPr>
      </w:pPr>
      <w:bookmarkStart w:id="2" w:name="_Toc506992665"/>
      <w:r w:rsidRPr="00170D65">
        <w:rPr>
          <w:rFonts w:ascii="Georgia" w:hAnsi="Georgia"/>
          <w:sz w:val="24"/>
          <w:szCs w:val="24"/>
          <w:lang w:val="en-US"/>
        </w:rPr>
        <w:t>IDENTITY OF THE CONTROLLER OF PERSONAL INFORMATION</w:t>
      </w:r>
      <w:bookmarkEnd w:id="2"/>
    </w:p>
    <w:p w:rsidR="00DD65AD" w:rsidRPr="00170D65" w:rsidRDefault="00DD65AD" w:rsidP="00DD65AD">
      <w:pPr>
        <w:jc w:val="both"/>
        <w:rPr>
          <w:rFonts w:ascii="Georgia" w:hAnsi="Georgia"/>
          <w:lang w:val="en-US"/>
        </w:rPr>
      </w:pPr>
    </w:p>
    <w:p w:rsidR="00DD65AD" w:rsidRPr="00170D65" w:rsidRDefault="00DD65AD" w:rsidP="00DD65AD">
      <w:pPr>
        <w:ind w:left="720"/>
        <w:jc w:val="both"/>
        <w:rPr>
          <w:rFonts w:ascii="Georgia" w:hAnsi="Georgia"/>
        </w:rPr>
      </w:pPr>
      <w:r w:rsidRPr="00170D65">
        <w:rPr>
          <w:rFonts w:ascii="Georgia" w:hAnsi="Georgia"/>
        </w:rPr>
        <w:t xml:space="preserve">For the purposes of the Data Protection Legislation, St. Vincent’s University Hospital is an independent data controller in the following circumstances: </w:t>
      </w:r>
    </w:p>
    <w:p w:rsidR="00DD65AD" w:rsidRPr="00170D65" w:rsidRDefault="00DD65AD" w:rsidP="00DD65AD">
      <w:pPr>
        <w:ind w:left="720"/>
        <w:jc w:val="both"/>
        <w:rPr>
          <w:rFonts w:ascii="Georgia" w:hAnsi="Georgia"/>
        </w:rPr>
      </w:pPr>
    </w:p>
    <w:tbl>
      <w:tblPr>
        <w:tblStyle w:val="TableGrid"/>
        <w:tblpPr w:leftFromText="180" w:rightFromText="180" w:vertAnchor="text" w:horzAnchor="margin" w:tblpXSpec="center" w:tblpY="149"/>
        <w:tblW w:w="0" w:type="auto"/>
        <w:tblLook w:val="04A0" w:firstRow="1" w:lastRow="0" w:firstColumn="1" w:lastColumn="0" w:noHBand="0" w:noVBand="1"/>
      </w:tblPr>
      <w:tblGrid>
        <w:gridCol w:w="675"/>
        <w:gridCol w:w="7610"/>
      </w:tblGrid>
      <w:tr w:rsidR="00DD65AD" w:rsidRPr="00170D65" w:rsidTr="00C93698">
        <w:trPr>
          <w:trHeight w:val="274"/>
        </w:trPr>
        <w:tc>
          <w:tcPr>
            <w:tcW w:w="675" w:type="dxa"/>
          </w:tcPr>
          <w:p w:rsidR="00DD65AD" w:rsidRPr="00170D65" w:rsidRDefault="00DD65AD" w:rsidP="00DD65AD">
            <w:pPr>
              <w:pStyle w:val="ListParagraph"/>
              <w:numPr>
                <w:ilvl w:val="0"/>
                <w:numId w:val="11"/>
              </w:numPr>
              <w:jc w:val="both"/>
              <w:rPr>
                <w:rFonts w:ascii="Georgia" w:hAnsi="Georgia"/>
                <w:lang w:val="en-US"/>
              </w:rPr>
            </w:pPr>
          </w:p>
        </w:tc>
        <w:tc>
          <w:tcPr>
            <w:tcW w:w="7610" w:type="dxa"/>
          </w:tcPr>
          <w:p w:rsidR="00DD65AD" w:rsidRPr="00170D65" w:rsidRDefault="00DD65AD" w:rsidP="00C93698">
            <w:pPr>
              <w:jc w:val="both"/>
              <w:rPr>
                <w:rFonts w:ascii="Georgia" w:hAnsi="Georgia"/>
                <w:b/>
              </w:rPr>
            </w:pPr>
            <w:r w:rsidRPr="00170D65">
              <w:rPr>
                <w:rFonts w:ascii="Georgia" w:hAnsi="Georgia"/>
                <w:b/>
              </w:rPr>
              <w:t>Company</w:t>
            </w:r>
            <w:r w:rsidR="00D14722">
              <w:rPr>
                <w:rFonts w:ascii="Georgia" w:hAnsi="Georgia"/>
                <w:b/>
              </w:rPr>
              <w:t>/PI</w:t>
            </w:r>
            <w:r w:rsidRPr="00170D65">
              <w:rPr>
                <w:rFonts w:ascii="Georgia" w:hAnsi="Georgia"/>
                <w:b/>
              </w:rPr>
              <w:t xml:space="preserve"> Name:</w:t>
            </w:r>
            <w:r w:rsidR="00D14722" w:rsidRPr="00D14722">
              <w:rPr>
                <w:rFonts w:ascii="Georgia" w:hAnsi="Georgia"/>
                <w:b/>
                <w:color w:val="FF0000"/>
                <w:sz w:val="20"/>
              </w:rPr>
              <w:t>[</w:t>
            </w:r>
            <w:r w:rsidR="00D14722">
              <w:rPr>
                <w:rFonts w:ascii="Georgia" w:hAnsi="Georgia"/>
                <w:b/>
                <w:color w:val="FF0000"/>
                <w:sz w:val="20"/>
              </w:rPr>
              <w:t xml:space="preserve">E.G. - </w:t>
            </w:r>
            <w:r w:rsidR="00D14722" w:rsidRPr="00D14722">
              <w:rPr>
                <w:rFonts w:ascii="Georgia" w:hAnsi="Georgia"/>
                <w:b/>
                <w:color w:val="FF0000"/>
                <w:sz w:val="20"/>
              </w:rPr>
              <w:t xml:space="preserve"> Prof. John Smith]</w:t>
            </w:r>
          </w:p>
          <w:p w:rsidR="00DD65AD" w:rsidRPr="00170D65" w:rsidRDefault="00DD65AD" w:rsidP="00C93698">
            <w:pPr>
              <w:jc w:val="both"/>
              <w:rPr>
                <w:rFonts w:ascii="Georgia" w:hAnsi="Georgia"/>
                <w:b/>
              </w:rPr>
            </w:pPr>
            <w:r w:rsidRPr="00170D65">
              <w:rPr>
                <w:rFonts w:ascii="Georgia" w:hAnsi="Georgia"/>
                <w:b/>
              </w:rPr>
              <w:t>Company</w:t>
            </w:r>
            <w:r w:rsidR="00D14722">
              <w:rPr>
                <w:rFonts w:ascii="Georgia" w:hAnsi="Georgia"/>
                <w:b/>
              </w:rPr>
              <w:t>/PI</w:t>
            </w:r>
            <w:r w:rsidRPr="00170D65">
              <w:rPr>
                <w:rFonts w:ascii="Georgia" w:hAnsi="Georgia"/>
                <w:b/>
              </w:rPr>
              <w:t xml:space="preserve"> Type:</w:t>
            </w:r>
            <w:r w:rsidR="00D14722">
              <w:rPr>
                <w:rFonts w:ascii="Georgia" w:hAnsi="Georgia"/>
                <w:b/>
              </w:rPr>
              <w:t xml:space="preserve">  </w:t>
            </w:r>
            <w:r w:rsidR="00D14722" w:rsidRPr="00D14722">
              <w:rPr>
                <w:rFonts w:ascii="Georgia" w:hAnsi="Georgia"/>
                <w:b/>
                <w:color w:val="FF0000"/>
                <w:sz w:val="20"/>
              </w:rPr>
              <w:t>[</w:t>
            </w:r>
            <w:r w:rsidR="00D14722">
              <w:rPr>
                <w:rFonts w:ascii="Georgia" w:hAnsi="Georgia"/>
                <w:b/>
                <w:color w:val="FF0000"/>
                <w:sz w:val="20"/>
              </w:rPr>
              <w:t xml:space="preserve"> E.G. - </w:t>
            </w:r>
            <w:r w:rsidR="00D14722" w:rsidRPr="00D14722">
              <w:rPr>
                <w:rFonts w:ascii="Georgia" w:hAnsi="Georgia"/>
                <w:b/>
                <w:color w:val="FF0000"/>
                <w:sz w:val="20"/>
              </w:rPr>
              <w:t>SVUH Employee]</w:t>
            </w:r>
          </w:p>
          <w:p w:rsidR="00DD65AD" w:rsidRPr="00170D65" w:rsidRDefault="00DD65AD" w:rsidP="00C93698">
            <w:pPr>
              <w:jc w:val="both"/>
              <w:rPr>
                <w:rFonts w:ascii="Georgia" w:hAnsi="Georgia"/>
                <w:b/>
              </w:rPr>
            </w:pPr>
            <w:r w:rsidRPr="00170D65">
              <w:rPr>
                <w:rFonts w:ascii="Georgia" w:hAnsi="Georgia"/>
                <w:b/>
              </w:rPr>
              <w:t>Company Registration number:</w:t>
            </w:r>
          </w:p>
          <w:p w:rsidR="00DD65AD" w:rsidRPr="00170D65" w:rsidRDefault="00DD65AD" w:rsidP="00C93698">
            <w:pPr>
              <w:jc w:val="both"/>
              <w:rPr>
                <w:rFonts w:ascii="Georgia" w:hAnsi="Georgia"/>
                <w:b/>
                <w:highlight w:val="yellow"/>
              </w:rPr>
            </w:pPr>
            <w:r w:rsidRPr="00170D65">
              <w:rPr>
                <w:rFonts w:ascii="Georgia" w:hAnsi="Georgia"/>
                <w:b/>
                <w:highlight w:val="yellow"/>
              </w:rPr>
              <w:t xml:space="preserve"> </w:t>
            </w:r>
          </w:p>
          <w:p w:rsidR="00DD65AD" w:rsidRPr="00170D65" w:rsidRDefault="00DD65AD" w:rsidP="00C93698">
            <w:pPr>
              <w:jc w:val="both"/>
              <w:rPr>
                <w:rFonts w:ascii="Georgia" w:hAnsi="Georgia"/>
                <w:b/>
              </w:rPr>
            </w:pPr>
            <w:r w:rsidRPr="00170D65">
              <w:rPr>
                <w:rFonts w:ascii="Georgia" w:hAnsi="Georgia"/>
                <w:b/>
              </w:rPr>
              <w:t>Having its registered office  at:</w:t>
            </w:r>
          </w:p>
          <w:p w:rsidR="00DD65AD" w:rsidRPr="00170D65" w:rsidRDefault="00DD65AD" w:rsidP="00C93698">
            <w:pPr>
              <w:jc w:val="both"/>
              <w:rPr>
                <w:rFonts w:ascii="Georgia" w:hAnsi="Georgia"/>
                <w:b/>
                <w:i/>
              </w:rPr>
            </w:pPr>
          </w:p>
          <w:p w:rsidR="00DD65AD" w:rsidRPr="00170D65" w:rsidRDefault="00DD65AD" w:rsidP="00C93698">
            <w:pPr>
              <w:jc w:val="both"/>
              <w:rPr>
                <w:rFonts w:ascii="Georgia" w:hAnsi="Georgia"/>
                <w:lang w:val="en-US"/>
              </w:rPr>
            </w:pPr>
          </w:p>
        </w:tc>
      </w:tr>
      <w:tr w:rsidR="00DD65AD" w:rsidRPr="00170D65" w:rsidTr="00C93698">
        <w:trPr>
          <w:trHeight w:val="274"/>
        </w:trPr>
        <w:tc>
          <w:tcPr>
            <w:tcW w:w="675" w:type="dxa"/>
          </w:tcPr>
          <w:p w:rsidR="00DD65AD" w:rsidRPr="00170D65" w:rsidRDefault="00DD65AD" w:rsidP="00DD65AD">
            <w:pPr>
              <w:pStyle w:val="ListParagraph"/>
              <w:numPr>
                <w:ilvl w:val="0"/>
                <w:numId w:val="11"/>
              </w:numPr>
              <w:jc w:val="both"/>
              <w:rPr>
                <w:rFonts w:ascii="Georgia" w:hAnsi="Georgia"/>
                <w:lang w:val="en-US"/>
              </w:rPr>
            </w:pPr>
          </w:p>
        </w:tc>
        <w:tc>
          <w:tcPr>
            <w:tcW w:w="7610" w:type="dxa"/>
          </w:tcPr>
          <w:p w:rsidR="00DD65AD" w:rsidRPr="00170D65" w:rsidRDefault="00D14722" w:rsidP="00C93698">
            <w:pPr>
              <w:jc w:val="both"/>
              <w:rPr>
                <w:rFonts w:ascii="Georgia" w:hAnsi="Georgia"/>
                <w:b/>
              </w:rPr>
            </w:pPr>
            <w:r w:rsidRPr="00170D65">
              <w:rPr>
                <w:rFonts w:ascii="Georgia" w:hAnsi="Georgia"/>
                <w:b/>
              </w:rPr>
              <w:t>Company</w:t>
            </w:r>
            <w:r>
              <w:rPr>
                <w:rFonts w:ascii="Georgia" w:hAnsi="Georgia"/>
                <w:b/>
              </w:rPr>
              <w:t>/PI</w:t>
            </w:r>
            <w:r w:rsidRPr="00170D65">
              <w:rPr>
                <w:rFonts w:ascii="Georgia" w:hAnsi="Georgia"/>
                <w:b/>
              </w:rPr>
              <w:t xml:space="preserve"> Name</w:t>
            </w:r>
            <w:r w:rsidR="00DD65AD" w:rsidRPr="00170D65">
              <w:rPr>
                <w:rFonts w:ascii="Georgia" w:hAnsi="Georgia"/>
                <w:b/>
              </w:rPr>
              <w:t>:</w:t>
            </w:r>
          </w:p>
          <w:p w:rsidR="00DD65AD" w:rsidRPr="00170D65" w:rsidRDefault="00DD65AD" w:rsidP="00C93698">
            <w:pPr>
              <w:jc w:val="both"/>
              <w:rPr>
                <w:rFonts w:ascii="Georgia" w:hAnsi="Georgia"/>
                <w:b/>
              </w:rPr>
            </w:pPr>
            <w:r w:rsidRPr="00170D65">
              <w:rPr>
                <w:rFonts w:ascii="Georgia" w:hAnsi="Georgia"/>
                <w:b/>
              </w:rPr>
              <w:t>Company Type:</w:t>
            </w:r>
            <w:r w:rsidRPr="00170D65">
              <w:rPr>
                <w:rFonts w:ascii="Georgia" w:hAnsi="Georgia"/>
                <w:b/>
                <w:highlight w:val="yellow"/>
              </w:rPr>
              <w:t xml:space="preserve"> </w:t>
            </w:r>
          </w:p>
          <w:p w:rsidR="00DD65AD" w:rsidRPr="00170D65" w:rsidRDefault="00DD65AD" w:rsidP="00C93698">
            <w:pPr>
              <w:jc w:val="both"/>
              <w:rPr>
                <w:rFonts w:ascii="Georgia" w:hAnsi="Georgia"/>
                <w:b/>
              </w:rPr>
            </w:pPr>
            <w:r w:rsidRPr="00170D65">
              <w:rPr>
                <w:rFonts w:ascii="Georgia" w:hAnsi="Georgia"/>
                <w:b/>
              </w:rPr>
              <w:t>Company Registration number:</w:t>
            </w:r>
          </w:p>
          <w:p w:rsidR="00DD65AD" w:rsidRPr="00170D65" w:rsidRDefault="00DD65AD" w:rsidP="00C93698">
            <w:pPr>
              <w:jc w:val="both"/>
              <w:rPr>
                <w:rFonts w:ascii="Georgia" w:hAnsi="Georgia"/>
                <w:b/>
                <w:highlight w:val="yellow"/>
              </w:rPr>
            </w:pPr>
            <w:r w:rsidRPr="00170D65">
              <w:rPr>
                <w:rFonts w:ascii="Georgia" w:hAnsi="Georgia"/>
                <w:b/>
                <w:highlight w:val="yellow"/>
              </w:rPr>
              <w:t xml:space="preserve"> </w:t>
            </w:r>
          </w:p>
          <w:p w:rsidR="00DD65AD" w:rsidRPr="00170D65" w:rsidRDefault="00DD65AD" w:rsidP="00C93698">
            <w:pPr>
              <w:jc w:val="both"/>
              <w:rPr>
                <w:rFonts w:ascii="Georgia" w:hAnsi="Georgia"/>
                <w:b/>
              </w:rPr>
            </w:pPr>
            <w:r w:rsidRPr="00170D65">
              <w:rPr>
                <w:rFonts w:ascii="Georgia" w:hAnsi="Georgia"/>
                <w:b/>
              </w:rPr>
              <w:t>Having its registered office  at:</w:t>
            </w:r>
          </w:p>
          <w:p w:rsidR="00DD65AD" w:rsidRPr="00170D65" w:rsidRDefault="00DD65AD" w:rsidP="00C93698">
            <w:pPr>
              <w:jc w:val="both"/>
              <w:rPr>
                <w:rFonts w:ascii="Georgia" w:hAnsi="Georgia"/>
                <w:b/>
              </w:rPr>
            </w:pPr>
          </w:p>
        </w:tc>
      </w:tr>
    </w:tbl>
    <w:p w:rsidR="00DD65AD" w:rsidRPr="00170D65" w:rsidRDefault="00DD65AD" w:rsidP="00DD65AD">
      <w:pPr>
        <w:jc w:val="both"/>
        <w:rPr>
          <w:rFonts w:ascii="Georgia" w:hAnsi="Georgia"/>
          <w:lang w:val="en-US"/>
        </w:rPr>
      </w:pPr>
    </w:p>
    <w:p w:rsidR="00DD65AD" w:rsidRPr="00170D65" w:rsidRDefault="00DD65AD" w:rsidP="00DD65AD">
      <w:pPr>
        <w:jc w:val="both"/>
        <w:rPr>
          <w:rFonts w:ascii="Georgia" w:hAnsi="Georgia"/>
          <w:lang w:val="en-US"/>
        </w:rPr>
      </w:pPr>
    </w:p>
    <w:p w:rsidR="00DD65AD" w:rsidRPr="00170D65" w:rsidRDefault="00DD65AD" w:rsidP="00DD65AD">
      <w:pPr>
        <w:pStyle w:val="ListParagraph"/>
        <w:ind w:left="567"/>
        <w:jc w:val="both"/>
        <w:rPr>
          <w:rFonts w:ascii="Georgia" w:hAnsi="Georgia" w:cs="Arial"/>
          <w:lang w:val="en-US"/>
        </w:rPr>
      </w:pPr>
    </w:p>
    <w:p w:rsidR="00DD65AD" w:rsidRPr="00170D65" w:rsidRDefault="00DD65AD" w:rsidP="00DD65AD">
      <w:pPr>
        <w:pStyle w:val="ListParagraph"/>
        <w:ind w:left="567"/>
        <w:jc w:val="both"/>
        <w:rPr>
          <w:rFonts w:ascii="Georgia" w:hAnsi="Georgia" w:cs="Arial"/>
          <w:lang w:val="en-US"/>
        </w:rPr>
      </w:pPr>
    </w:p>
    <w:p w:rsidR="00DD65AD" w:rsidRPr="00170D65" w:rsidRDefault="00DD65AD" w:rsidP="00DD65AD">
      <w:pPr>
        <w:pStyle w:val="ListParagraph"/>
        <w:ind w:left="567"/>
        <w:jc w:val="both"/>
        <w:rPr>
          <w:rFonts w:ascii="Georgia" w:hAnsi="Georgia" w:cs="Arial"/>
          <w:lang w:val="en-US"/>
        </w:rPr>
      </w:pPr>
    </w:p>
    <w:p w:rsidR="00DD65AD" w:rsidRPr="00170D65" w:rsidRDefault="00DD65AD" w:rsidP="00DD65AD">
      <w:pPr>
        <w:ind w:left="720"/>
        <w:jc w:val="both"/>
        <w:rPr>
          <w:rFonts w:ascii="Georgia" w:hAnsi="Georgia"/>
        </w:rPr>
      </w:pPr>
    </w:p>
    <w:p w:rsidR="00DD65AD" w:rsidRPr="00170D65" w:rsidRDefault="00DD65AD" w:rsidP="00DD65AD">
      <w:pPr>
        <w:ind w:left="720"/>
        <w:jc w:val="both"/>
        <w:rPr>
          <w:rFonts w:ascii="Georgia" w:hAnsi="Georgia"/>
        </w:rPr>
      </w:pPr>
    </w:p>
    <w:p w:rsidR="00DD65AD" w:rsidRPr="00170D65" w:rsidRDefault="00DD65AD" w:rsidP="00DD65AD">
      <w:pPr>
        <w:ind w:left="720"/>
        <w:jc w:val="both"/>
        <w:rPr>
          <w:rFonts w:ascii="Georgia" w:hAnsi="Georgia"/>
        </w:rPr>
      </w:pPr>
    </w:p>
    <w:p w:rsidR="00DD65AD" w:rsidRDefault="00DD65AD" w:rsidP="00DD65AD">
      <w:pPr>
        <w:ind w:left="720"/>
        <w:jc w:val="both"/>
        <w:rPr>
          <w:rFonts w:ascii="Georgia" w:hAnsi="Georgia"/>
        </w:rPr>
      </w:pPr>
    </w:p>
    <w:p w:rsidR="00DD65AD" w:rsidRDefault="00DD65AD" w:rsidP="00DD65AD">
      <w:pPr>
        <w:ind w:left="720"/>
        <w:jc w:val="both"/>
        <w:rPr>
          <w:rFonts w:ascii="Georgia" w:hAnsi="Georgia"/>
        </w:rPr>
      </w:pPr>
    </w:p>
    <w:p w:rsidR="00DD65AD" w:rsidRDefault="00DD65AD" w:rsidP="00DD65AD">
      <w:pPr>
        <w:ind w:left="720"/>
        <w:jc w:val="both"/>
        <w:rPr>
          <w:rFonts w:ascii="Georgia" w:hAnsi="Georgia"/>
        </w:rPr>
      </w:pPr>
    </w:p>
    <w:p w:rsidR="00DD65AD" w:rsidRDefault="00DD65AD" w:rsidP="00DD65AD">
      <w:pPr>
        <w:ind w:left="720"/>
        <w:jc w:val="both"/>
        <w:rPr>
          <w:rFonts w:ascii="Georgia" w:hAnsi="Georgia"/>
        </w:rPr>
      </w:pPr>
    </w:p>
    <w:p w:rsidR="00DD65AD" w:rsidRDefault="00DD65AD" w:rsidP="00DD65AD">
      <w:pPr>
        <w:ind w:left="720"/>
        <w:jc w:val="both"/>
        <w:rPr>
          <w:rFonts w:ascii="Georgia" w:hAnsi="Georgia"/>
        </w:rPr>
      </w:pPr>
    </w:p>
    <w:p w:rsidR="00DD65AD" w:rsidRDefault="00DD65AD" w:rsidP="00DD65AD">
      <w:pPr>
        <w:ind w:left="720"/>
        <w:jc w:val="both"/>
        <w:rPr>
          <w:rFonts w:ascii="Georgia" w:hAnsi="Georgia"/>
        </w:rPr>
      </w:pPr>
    </w:p>
    <w:p w:rsidR="00DD65AD" w:rsidRDefault="00DD65AD" w:rsidP="00DD65AD">
      <w:pPr>
        <w:ind w:left="720"/>
        <w:jc w:val="both"/>
        <w:rPr>
          <w:rFonts w:ascii="Georgia" w:hAnsi="Georgia"/>
        </w:rPr>
      </w:pPr>
    </w:p>
    <w:p w:rsidR="00DD65AD" w:rsidRDefault="00DD65AD" w:rsidP="00DD65AD">
      <w:pPr>
        <w:ind w:left="720"/>
        <w:jc w:val="both"/>
        <w:rPr>
          <w:rFonts w:ascii="Georgia" w:hAnsi="Georgia"/>
        </w:rPr>
      </w:pPr>
    </w:p>
    <w:p w:rsidR="00D14722" w:rsidRDefault="00D14722" w:rsidP="00D14722">
      <w:pPr>
        <w:rPr>
          <w:rFonts w:ascii="Georgia" w:hAnsi="Georgia"/>
          <w:color w:val="FF0000"/>
          <w:lang w:val="en-US"/>
        </w:rPr>
      </w:pPr>
      <w:r>
        <w:rPr>
          <w:rFonts w:ascii="Georgia" w:hAnsi="Georgia"/>
          <w:color w:val="FF0000"/>
          <w:lang w:val="en-US"/>
        </w:rPr>
        <w:t xml:space="preserve">Note: </w:t>
      </w:r>
      <w:r w:rsidRPr="00170D65">
        <w:rPr>
          <w:rFonts w:ascii="Georgia" w:hAnsi="Georgia"/>
          <w:color w:val="FF0000"/>
          <w:lang w:val="en-US"/>
        </w:rPr>
        <w:t>There must be a named individual for each Data Controller</w:t>
      </w:r>
    </w:p>
    <w:p w:rsidR="00DD65AD" w:rsidRDefault="00DD65AD" w:rsidP="00DD65AD">
      <w:pPr>
        <w:ind w:left="720"/>
        <w:jc w:val="both"/>
        <w:rPr>
          <w:rFonts w:ascii="Georgia" w:hAnsi="Georgia"/>
        </w:rPr>
      </w:pPr>
    </w:p>
    <w:p w:rsidR="00DD65AD" w:rsidRDefault="00DD65AD" w:rsidP="00DD65AD">
      <w:pPr>
        <w:ind w:left="720"/>
        <w:jc w:val="both"/>
        <w:rPr>
          <w:rFonts w:ascii="Georgia" w:hAnsi="Georgia"/>
        </w:rPr>
      </w:pPr>
    </w:p>
    <w:p w:rsidR="00DD65AD" w:rsidRDefault="00DD65AD" w:rsidP="00DD65AD">
      <w:pPr>
        <w:ind w:left="720"/>
        <w:jc w:val="both"/>
        <w:rPr>
          <w:rFonts w:ascii="Georgia" w:hAnsi="Georgia"/>
        </w:rPr>
      </w:pPr>
    </w:p>
    <w:p w:rsidR="00DD65AD" w:rsidRPr="00170D65" w:rsidRDefault="00DD65AD" w:rsidP="00DD65AD">
      <w:pPr>
        <w:ind w:left="720"/>
        <w:jc w:val="both"/>
        <w:rPr>
          <w:rFonts w:ascii="Georgia" w:hAnsi="Georgia"/>
        </w:rPr>
      </w:pPr>
      <w:r w:rsidRPr="00170D65">
        <w:rPr>
          <w:rFonts w:ascii="Georgia" w:hAnsi="Georgia"/>
        </w:rPr>
        <w:t xml:space="preserve">[and </w:t>
      </w:r>
      <w:r w:rsidRPr="00170D65">
        <w:rPr>
          <w:rFonts w:ascii="Georgia" w:hAnsi="Georgia"/>
          <w:b/>
        </w:rPr>
        <w:t>Pharmaceutical company, CRO, other health agency, other universities</w:t>
      </w:r>
      <w:r w:rsidRPr="00170D65">
        <w:rPr>
          <w:rFonts w:ascii="Georgia" w:hAnsi="Georgia"/>
        </w:rPr>
        <w:t xml:space="preserve"> is an independent data controller in the following circumstances:]</w:t>
      </w:r>
      <w:r w:rsidRPr="00170D65">
        <w:rPr>
          <w:rStyle w:val="FootnoteReference"/>
          <w:rFonts w:ascii="Georgia" w:hAnsi="Georgia"/>
        </w:rPr>
        <w:footnoteReference w:id="1"/>
      </w:r>
    </w:p>
    <w:tbl>
      <w:tblPr>
        <w:tblStyle w:val="TableGrid"/>
        <w:tblpPr w:leftFromText="180" w:rightFromText="180" w:vertAnchor="text" w:horzAnchor="margin" w:tblpXSpec="center" w:tblpY="149"/>
        <w:tblW w:w="0" w:type="auto"/>
        <w:tblLook w:val="04A0" w:firstRow="1" w:lastRow="0" w:firstColumn="1" w:lastColumn="0" w:noHBand="0" w:noVBand="1"/>
      </w:tblPr>
      <w:tblGrid>
        <w:gridCol w:w="675"/>
        <w:gridCol w:w="7610"/>
      </w:tblGrid>
      <w:tr w:rsidR="00DD65AD" w:rsidRPr="00170D65" w:rsidTr="00C93698">
        <w:trPr>
          <w:trHeight w:val="274"/>
        </w:trPr>
        <w:tc>
          <w:tcPr>
            <w:tcW w:w="675" w:type="dxa"/>
          </w:tcPr>
          <w:p w:rsidR="00DD65AD" w:rsidRPr="00170D65" w:rsidRDefault="00DD65AD" w:rsidP="00DD65AD">
            <w:pPr>
              <w:pStyle w:val="ListParagraph"/>
              <w:numPr>
                <w:ilvl w:val="0"/>
                <w:numId w:val="12"/>
              </w:numPr>
              <w:jc w:val="both"/>
              <w:rPr>
                <w:rFonts w:ascii="Georgia" w:hAnsi="Georgia"/>
                <w:lang w:val="en-US"/>
              </w:rPr>
            </w:pPr>
          </w:p>
        </w:tc>
        <w:tc>
          <w:tcPr>
            <w:tcW w:w="7610" w:type="dxa"/>
          </w:tcPr>
          <w:p w:rsidR="00DD65AD" w:rsidRPr="00170D65" w:rsidRDefault="00DD65AD" w:rsidP="00C93698">
            <w:pPr>
              <w:jc w:val="both"/>
              <w:rPr>
                <w:rFonts w:ascii="Georgia" w:hAnsi="Georgia"/>
                <w:b/>
              </w:rPr>
            </w:pPr>
            <w:r w:rsidRPr="00170D65">
              <w:rPr>
                <w:rFonts w:ascii="Georgia" w:hAnsi="Georgia"/>
                <w:b/>
              </w:rPr>
              <w:t>Company Name:</w:t>
            </w:r>
          </w:p>
          <w:p w:rsidR="00DD65AD" w:rsidRPr="00170D65" w:rsidRDefault="00DD65AD" w:rsidP="00C93698">
            <w:pPr>
              <w:jc w:val="both"/>
              <w:rPr>
                <w:rFonts w:ascii="Georgia" w:hAnsi="Georgia"/>
                <w:b/>
              </w:rPr>
            </w:pPr>
            <w:r w:rsidRPr="00170D65">
              <w:rPr>
                <w:rFonts w:ascii="Georgia" w:hAnsi="Georgia"/>
                <w:b/>
              </w:rPr>
              <w:t>Company Type:</w:t>
            </w:r>
            <w:r w:rsidRPr="00170D65">
              <w:rPr>
                <w:rFonts w:ascii="Georgia" w:hAnsi="Georgia"/>
                <w:b/>
                <w:highlight w:val="yellow"/>
              </w:rPr>
              <w:t xml:space="preserve"> </w:t>
            </w:r>
          </w:p>
          <w:p w:rsidR="00DD65AD" w:rsidRPr="00170D65" w:rsidRDefault="00DD65AD" w:rsidP="00C93698">
            <w:pPr>
              <w:jc w:val="both"/>
              <w:rPr>
                <w:rFonts w:ascii="Georgia" w:hAnsi="Georgia"/>
                <w:b/>
              </w:rPr>
            </w:pPr>
            <w:r w:rsidRPr="00170D65">
              <w:rPr>
                <w:rFonts w:ascii="Georgia" w:hAnsi="Georgia"/>
                <w:b/>
              </w:rPr>
              <w:t>Company Registration number:</w:t>
            </w:r>
          </w:p>
          <w:p w:rsidR="00DD65AD" w:rsidRPr="00170D65" w:rsidRDefault="00DD65AD" w:rsidP="00C93698">
            <w:pPr>
              <w:jc w:val="both"/>
              <w:rPr>
                <w:rFonts w:ascii="Georgia" w:hAnsi="Georgia"/>
                <w:b/>
                <w:highlight w:val="yellow"/>
              </w:rPr>
            </w:pPr>
            <w:r w:rsidRPr="00170D65">
              <w:rPr>
                <w:rFonts w:ascii="Georgia" w:hAnsi="Georgia"/>
                <w:b/>
                <w:highlight w:val="yellow"/>
              </w:rPr>
              <w:t xml:space="preserve"> </w:t>
            </w:r>
          </w:p>
          <w:p w:rsidR="00DD65AD" w:rsidRPr="00170D65" w:rsidRDefault="00DD65AD" w:rsidP="00C93698">
            <w:pPr>
              <w:jc w:val="both"/>
              <w:rPr>
                <w:rFonts w:ascii="Georgia" w:hAnsi="Georgia"/>
                <w:b/>
              </w:rPr>
            </w:pPr>
            <w:r w:rsidRPr="00170D65">
              <w:rPr>
                <w:rFonts w:ascii="Georgia" w:hAnsi="Georgia"/>
                <w:b/>
              </w:rPr>
              <w:t>Having its registered office  at:</w:t>
            </w:r>
          </w:p>
          <w:p w:rsidR="00DD65AD" w:rsidRPr="00170D65" w:rsidRDefault="00DD65AD" w:rsidP="00C93698">
            <w:pPr>
              <w:jc w:val="both"/>
              <w:rPr>
                <w:rFonts w:ascii="Georgia" w:hAnsi="Georgia"/>
                <w:lang w:val="en-US"/>
              </w:rPr>
            </w:pPr>
            <w:r w:rsidRPr="00170D65">
              <w:rPr>
                <w:rFonts w:ascii="Georgia" w:hAnsi="Georgia"/>
                <w:b/>
              </w:rPr>
              <w:t>]</w:t>
            </w:r>
          </w:p>
        </w:tc>
      </w:tr>
      <w:tr w:rsidR="00DD65AD" w:rsidRPr="00170D65" w:rsidTr="00C93698">
        <w:trPr>
          <w:trHeight w:val="274"/>
        </w:trPr>
        <w:tc>
          <w:tcPr>
            <w:tcW w:w="675" w:type="dxa"/>
          </w:tcPr>
          <w:p w:rsidR="00DD65AD" w:rsidRPr="00170D65" w:rsidRDefault="00DD65AD" w:rsidP="00DD65AD">
            <w:pPr>
              <w:pStyle w:val="ListParagraph"/>
              <w:numPr>
                <w:ilvl w:val="0"/>
                <w:numId w:val="12"/>
              </w:numPr>
              <w:jc w:val="both"/>
              <w:rPr>
                <w:rFonts w:ascii="Georgia" w:hAnsi="Georgia"/>
                <w:lang w:val="en-US"/>
              </w:rPr>
            </w:pPr>
          </w:p>
        </w:tc>
        <w:tc>
          <w:tcPr>
            <w:tcW w:w="7610" w:type="dxa"/>
          </w:tcPr>
          <w:p w:rsidR="00DD65AD" w:rsidRPr="00170D65" w:rsidRDefault="00DD65AD" w:rsidP="00C93698">
            <w:pPr>
              <w:jc w:val="both"/>
              <w:rPr>
                <w:rFonts w:ascii="Georgia" w:hAnsi="Georgia"/>
                <w:b/>
              </w:rPr>
            </w:pPr>
            <w:r w:rsidRPr="00170D65">
              <w:rPr>
                <w:rFonts w:ascii="Georgia" w:hAnsi="Georgia"/>
                <w:b/>
              </w:rPr>
              <w:t>Company Name:</w:t>
            </w:r>
          </w:p>
          <w:p w:rsidR="00DD65AD" w:rsidRPr="00170D65" w:rsidRDefault="00DD65AD" w:rsidP="00C93698">
            <w:pPr>
              <w:jc w:val="both"/>
              <w:rPr>
                <w:rFonts w:ascii="Georgia" w:hAnsi="Georgia"/>
                <w:b/>
              </w:rPr>
            </w:pPr>
            <w:r w:rsidRPr="00170D65">
              <w:rPr>
                <w:rFonts w:ascii="Georgia" w:hAnsi="Georgia"/>
                <w:b/>
              </w:rPr>
              <w:t>Company Type:</w:t>
            </w:r>
            <w:r w:rsidRPr="00170D65">
              <w:rPr>
                <w:rFonts w:ascii="Georgia" w:hAnsi="Georgia"/>
                <w:b/>
                <w:highlight w:val="yellow"/>
              </w:rPr>
              <w:t xml:space="preserve"> </w:t>
            </w:r>
          </w:p>
          <w:p w:rsidR="00DD65AD" w:rsidRPr="00170D65" w:rsidRDefault="00DD65AD" w:rsidP="00C93698">
            <w:pPr>
              <w:jc w:val="both"/>
              <w:rPr>
                <w:rFonts w:ascii="Georgia" w:hAnsi="Georgia"/>
                <w:b/>
              </w:rPr>
            </w:pPr>
            <w:r w:rsidRPr="00170D65">
              <w:rPr>
                <w:rFonts w:ascii="Georgia" w:hAnsi="Georgia"/>
                <w:b/>
              </w:rPr>
              <w:t>Company Registration number:</w:t>
            </w:r>
          </w:p>
          <w:p w:rsidR="00DD65AD" w:rsidRPr="00170D65" w:rsidRDefault="00DD65AD" w:rsidP="00C93698">
            <w:pPr>
              <w:jc w:val="both"/>
              <w:rPr>
                <w:rFonts w:ascii="Georgia" w:hAnsi="Georgia"/>
                <w:b/>
                <w:highlight w:val="yellow"/>
              </w:rPr>
            </w:pPr>
            <w:r w:rsidRPr="00170D65">
              <w:rPr>
                <w:rFonts w:ascii="Georgia" w:hAnsi="Georgia"/>
                <w:b/>
                <w:highlight w:val="yellow"/>
              </w:rPr>
              <w:t xml:space="preserve"> </w:t>
            </w:r>
          </w:p>
          <w:p w:rsidR="00DD65AD" w:rsidRPr="00170D65" w:rsidRDefault="00DD65AD" w:rsidP="00C93698">
            <w:pPr>
              <w:jc w:val="both"/>
              <w:rPr>
                <w:rFonts w:ascii="Georgia" w:hAnsi="Georgia"/>
                <w:b/>
              </w:rPr>
            </w:pPr>
            <w:r w:rsidRPr="00170D65">
              <w:rPr>
                <w:rFonts w:ascii="Georgia" w:hAnsi="Georgia"/>
                <w:b/>
              </w:rPr>
              <w:t>Having its registered office  at:</w:t>
            </w:r>
          </w:p>
          <w:p w:rsidR="00DD65AD" w:rsidRPr="00170D65" w:rsidRDefault="00DD65AD" w:rsidP="00C93698">
            <w:pPr>
              <w:jc w:val="both"/>
              <w:rPr>
                <w:rFonts w:ascii="Georgia" w:hAnsi="Georgia"/>
                <w:b/>
              </w:rPr>
            </w:pPr>
          </w:p>
        </w:tc>
      </w:tr>
    </w:tbl>
    <w:p w:rsidR="00DD65AD" w:rsidRPr="00170D65" w:rsidRDefault="00DD65AD" w:rsidP="00DD65AD">
      <w:pPr>
        <w:jc w:val="both"/>
        <w:rPr>
          <w:rFonts w:ascii="Georgia" w:hAnsi="Georgia"/>
          <w:lang w:val="en-US"/>
        </w:rPr>
      </w:pPr>
    </w:p>
    <w:p w:rsidR="00DD65AD" w:rsidRPr="00170D65" w:rsidRDefault="00DD65AD" w:rsidP="00DD65AD">
      <w:pPr>
        <w:pStyle w:val="l2"/>
        <w:numPr>
          <w:ilvl w:val="0"/>
          <w:numId w:val="0"/>
        </w:numPr>
        <w:ind w:left="720"/>
        <w:rPr>
          <w:rFonts w:ascii="Georgia" w:hAnsi="Georgia"/>
          <w:sz w:val="24"/>
          <w:szCs w:val="24"/>
        </w:rPr>
      </w:pPr>
    </w:p>
    <w:p w:rsidR="00DD65AD" w:rsidRPr="00170D65" w:rsidRDefault="00DD65AD" w:rsidP="00DD65AD">
      <w:pPr>
        <w:jc w:val="both"/>
        <w:rPr>
          <w:rFonts w:ascii="Georgia" w:hAnsi="Georgia"/>
        </w:rPr>
      </w:pPr>
    </w:p>
    <w:p w:rsidR="00DD65AD" w:rsidRPr="00170D65" w:rsidRDefault="00DD65AD" w:rsidP="00DD65AD">
      <w:pPr>
        <w:pStyle w:val="l2"/>
        <w:numPr>
          <w:ilvl w:val="0"/>
          <w:numId w:val="0"/>
        </w:numPr>
        <w:ind w:left="720" w:hanging="720"/>
        <w:rPr>
          <w:rFonts w:ascii="Georgia" w:hAnsi="Georgia"/>
          <w:sz w:val="24"/>
          <w:szCs w:val="24"/>
        </w:rPr>
      </w:pPr>
    </w:p>
    <w:p w:rsidR="00DD65AD" w:rsidRPr="00170D65" w:rsidRDefault="00DD65AD" w:rsidP="00DD65AD">
      <w:pPr>
        <w:rPr>
          <w:rFonts w:ascii="Georgia" w:hAnsi="Georgia"/>
        </w:rPr>
      </w:pPr>
    </w:p>
    <w:p w:rsidR="00DD65AD" w:rsidRPr="00170D65" w:rsidRDefault="00DD65AD" w:rsidP="00DD65AD">
      <w:pPr>
        <w:pStyle w:val="l2"/>
        <w:numPr>
          <w:ilvl w:val="0"/>
          <w:numId w:val="0"/>
        </w:numPr>
        <w:rPr>
          <w:rFonts w:ascii="Georgia" w:hAnsi="Georgia"/>
          <w:sz w:val="24"/>
          <w:szCs w:val="24"/>
        </w:rPr>
      </w:pPr>
    </w:p>
    <w:p w:rsidR="00DD65AD" w:rsidRPr="00170D65" w:rsidRDefault="00DD65AD" w:rsidP="00DD65AD">
      <w:pPr>
        <w:pStyle w:val="Heading1"/>
        <w:suppressAutoHyphens/>
        <w:jc w:val="both"/>
        <w:rPr>
          <w:rStyle w:val="Heading1Char"/>
          <w:rFonts w:ascii="Georgia" w:hAnsi="Georgia"/>
          <w:b/>
          <w:bCs/>
          <w:sz w:val="24"/>
          <w:szCs w:val="24"/>
          <w:lang w:val="en-US"/>
        </w:rPr>
      </w:pPr>
      <w:bookmarkStart w:id="3" w:name="_Toc506992666"/>
    </w:p>
    <w:p w:rsidR="00DD65AD" w:rsidRPr="00170D65" w:rsidRDefault="00DD65AD" w:rsidP="00DD65AD">
      <w:pPr>
        <w:pStyle w:val="Heading1"/>
        <w:numPr>
          <w:ilvl w:val="0"/>
          <w:numId w:val="3"/>
        </w:numPr>
        <w:suppressAutoHyphens/>
        <w:ind w:left="720" w:hanging="720"/>
        <w:jc w:val="both"/>
        <w:rPr>
          <w:rFonts w:ascii="Georgia" w:hAnsi="Georgia"/>
          <w:b w:val="0"/>
          <w:sz w:val="24"/>
          <w:szCs w:val="24"/>
          <w:lang w:val="en-US"/>
        </w:rPr>
      </w:pPr>
      <w:r w:rsidRPr="00170D65">
        <w:rPr>
          <w:rStyle w:val="Heading1Char"/>
          <w:rFonts w:ascii="Georgia" w:hAnsi="Georgia"/>
          <w:caps/>
          <w:sz w:val="24"/>
          <w:szCs w:val="24"/>
        </w:rPr>
        <w:t>CONTACT DETAILS OF THE DATA PROTECTION OFFICER</w:t>
      </w:r>
      <w:bookmarkEnd w:id="3"/>
      <w:r w:rsidRPr="00170D65">
        <w:rPr>
          <w:rStyle w:val="Heading1Char"/>
          <w:rFonts w:ascii="Georgia" w:hAnsi="Georgia"/>
          <w:caps/>
          <w:sz w:val="24"/>
          <w:szCs w:val="24"/>
        </w:rPr>
        <w:t>*</w:t>
      </w:r>
    </w:p>
    <w:p w:rsidR="00DD65AD" w:rsidRPr="00170D65" w:rsidRDefault="00DD65AD" w:rsidP="00DD65AD">
      <w:pPr>
        <w:pStyle w:val="ListParagraph"/>
        <w:ind w:left="567"/>
        <w:jc w:val="both"/>
        <w:rPr>
          <w:rFonts w:ascii="Georgia" w:hAnsi="Georgia" w:cs="Arial"/>
          <w:lang w:val="en-US"/>
        </w:rPr>
      </w:pPr>
    </w:p>
    <w:p w:rsidR="00DD65AD" w:rsidRPr="00170D65" w:rsidRDefault="00DD65AD" w:rsidP="00DD65AD">
      <w:pPr>
        <w:pStyle w:val="l2"/>
        <w:numPr>
          <w:ilvl w:val="1"/>
          <w:numId w:val="3"/>
        </w:numPr>
        <w:ind w:left="720" w:hanging="720"/>
        <w:rPr>
          <w:rFonts w:ascii="Georgia" w:hAnsi="Georgia"/>
          <w:sz w:val="24"/>
          <w:szCs w:val="24"/>
          <w:lang w:val="en-US"/>
        </w:rPr>
      </w:pPr>
    </w:p>
    <w:tbl>
      <w:tblPr>
        <w:tblStyle w:val="TableGrid"/>
        <w:tblW w:w="0" w:type="auto"/>
        <w:tblInd w:w="720" w:type="dxa"/>
        <w:tblLook w:val="04A0" w:firstRow="1" w:lastRow="0" w:firstColumn="1" w:lastColumn="0" w:noHBand="0" w:noVBand="1"/>
      </w:tblPr>
      <w:tblGrid>
        <w:gridCol w:w="8902"/>
      </w:tblGrid>
      <w:tr w:rsidR="00DD65AD" w:rsidRPr="00170D65" w:rsidTr="00C93698">
        <w:tc>
          <w:tcPr>
            <w:tcW w:w="9622" w:type="dxa"/>
          </w:tcPr>
          <w:p w:rsidR="00DD65AD" w:rsidRPr="00170D65" w:rsidRDefault="00DD65AD" w:rsidP="00C93698">
            <w:pPr>
              <w:pStyle w:val="l2"/>
              <w:numPr>
                <w:ilvl w:val="0"/>
                <w:numId w:val="0"/>
              </w:numPr>
              <w:rPr>
                <w:rFonts w:ascii="Georgia" w:hAnsi="Georgia"/>
                <w:sz w:val="24"/>
                <w:szCs w:val="24"/>
                <w:lang w:val="en-US"/>
              </w:rPr>
            </w:pPr>
            <w:r w:rsidRPr="00170D65">
              <w:rPr>
                <w:rFonts w:ascii="Georgia" w:hAnsi="Georgia"/>
                <w:sz w:val="24"/>
                <w:szCs w:val="24"/>
                <w:lang w:val="en-US"/>
              </w:rPr>
              <w:t>The data protection officer for SVUH and PI</w:t>
            </w:r>
            <w:r w:rsidR="0045498C" w:rsidRPr="0045498C">
              <w:rPr>
                <w:rFonts w:ascii="Georgia" w:hAnsi="Georgia"/>
                <w:color w:val="FF0000"/>
                <w:sz w:val="24"/>
                <w:szCs w:val="24"/>
                <w:lang w:val="en-US"/>
              </w:rPr>
              <w:t>*</w:t>
            </w:r>
            <w:r w:rsidRPr="00170D65">
              <w:rPr>
                <w:rFonts w:ascii="Georgia" w:hAnsi="Georgia"/>
                <w:sz w:val="24"/>
                <w:szCs w:val="24"/>
                <w:lang w:val="en-US"/>
              </w:rPr>
              <w:t xml:space="preserve"> is: </w:t>
            </w:r>
          </w:p>
          <w:p w:rsidR="00DD65AD" w:rsidRPr="00170D65" w:rsidRDefault="005C3206" w:rsidP="00C93698">
            <w:pPr>
              <w:pStyle w:val="l2"/>
              <w:numPr>
                <w:ilvl w:val="0"/>
                <w:numId w:val="0"/>
              </w:numPr>
              <w:rPr>
                <w:rFonts w:ascii="Georgia" w:hAnsi="Georgia"/>
                <w:sz w:val="24"/>
                <w:szCs w:val="24"/>
                <w:lang w:val="en-US"/>
              </w:rPr>
            </w:pPr>
            <w:r>
              <w:rPr>
                <w:rFonts w:ascii="Georgia" w:hAnsi="Georgia"/>
                <w:sz w:val="24"/>
                <w:szCs w:val="24"/>
                <w:lang w:val="en-US"/>
              </w:rPr>
              <w:t>Sean Gibney</w:t>
            </w:r>
            <w:r w:rsidR="00DD65AD" w:rsidRPr="00170D65">
              <w:rPr>
                <w:rFonts w:ascii="Georgia" w:hAnsi="Georgia"/>
                <w:sz w:val="24"/>
                <w:szCs w:val="24"/>
                <w:lang w:val="en-US"/>
              </w:rPr>
              <w:t xml:space="preserve">, </w:t>
            </w:r>
            <w:r w:rsidR="00DD65AD" w:rsidRPr="00170D65">
              <w:rPr>
                <w:rFonts w:ascii="Georgia" w:hAnsi="Georgia"/>
                <w:sz w:val="24"/>
                <w:szCs w:val="24"/>
              </w:rPr>
              <w:t>SVUH, Elm Park, Dublin 4</w:t>
            </w:r>
            <w:r w:rsidR="00EE6A27">
              <w:rPr>
                <w:rFonts w:ascii="Georgia" w:hAnsi="Georgia"/>
                <w:sz w:val="24"/>
                <w:szCs w:val="24"/>
                <w:lang w:val="en-US"/>
              </w:rPr>
              <w:t xml:space="preserve">, Contact 01 221 </w:t>
            </w:r>
            <w:r w:rsidR="00FA5194">
              <w:rPr>
                <w:rFonts w:ascii="Georgia" w:hAnsi="Georgia"/>
                <w:sz w:val="24"/>
                <w:szCs w:val="24"/>
                <w:lang w:val="en-US"/>
              </w:rPr>
              <w:t>3591</w:t>
            </w:r>
          </w:p>
          <w:p w:rsidR="00DD65AD" w:rsidRPr="00170D65" w:rsidRDefault="00DD65AD" w:rsidP="00C93698">
            <w:pPr>
              <w:rPr>
                <w:rFonts w:ascii="Georgia" w:hAnsi="Georgia"/>
                <w:lang w:val="en-US"/>
              </w:rPr>
            </w:pPr>
          </w:p>
          <w:p w:rsidR="00DD65AD" w:rsidRPr="00170D65" w:rsidRDefault="00DD65AD" w:rsidP="00C93698">
            <w:pPr>
              <w:rPr>
                <w:rFonts w:ascii="Georgia" w:hAnsi="Georgia"/>
                <w:lang w:val="en-US"/>
              </w:rPr>
            </w:pPr>
            <w:r w:rsidRPr="00170D65">
              <w:rPr>
                <w:rFonts w:ascii="Georgia" w:hAnsi="Georgia"/>
                <w:lang w:val="en-US"/>
              </w:rPr>
              <w:t xml:space="preserve">Email: </w:t>
            </w:r>
            <w:hyperlink r:id="rId9" w:history="1">
              <w:r w:rsidRPr="00170D65">
                <w:rPr>
                  <w:rStyle w:val="Hyperlink"/>
                  <w:rFonts w:ascii="Georgia" w:hAnsi="Georgia"/>
                  <w:lang w:val="en-US"/>
                </w:rPr>
                <w:t>dataprotection@svuh.ie</w:t>
              </w:r>
            </w:hyperlink>
          </w:p>
          <w:p w:rsidR="00DD65AD" w:rsidRPr="00170D65" w:rsidRDefault="00DD65AD" w:rsidP="00C93698">
            <w:pPr>
              <w:pStyle w:val="l2"/>
              <w:numPr>
                <w:ilvl w:val="0"/>
                <w:numId w:val="0"/>
              </w:numPr>
              <w:rPr>
                <w:rFonts w:ascii="Georgia" w:hAnsi="Georgia"/>
                <w:sz w:val="24"/>
                <w:szCs w:val="24"/>
                <w:lang w:val="en-US"/>
              </w:rPr>
            </w:pPr>
          </w:p>
        </w:tc>
      </w:tr>
      <w:tr w:rsidR="00DD65AD" w:rsidRPr="00170D65" w:rsidTr="00C93698">
        <w:tc>
          <w:tcPr>
            <w:tcW w:w="9622" w:type="dxa"/>
          </w:tcPr>
          <w:p w:rsidR="00DD65AD" w:rsidRPr="00170D65" w:rsidRDefault="00DD65AD" w:rsidP="00C93698">
            <w:pPr>
              <w:rPr>
                <w:rFonts w:ascii="Georgia" w:hAnsi="Georgia"/>
                <w:highlight w:val="yellow"/>
                <w:lang w:val="en-US"/>
              </w:rPr>
            </w:pPr>
            <w:r w:rsidRPr="00170D65">
              <w:rPr>
                <w:rFonts w:ascii="Georgia" w:hAnsi="Georgia"/>
                <w:lang w:val="en-US"/>
              </w:rPr>
              <w:t>The data protection officer for [Insert Controller Name]:</w:t>
            </w:r>
            <w:r w:rsidRPr="00170D65">
              <w:rPr>
                <w:rFonts w:ascii="Georgia" w:hAnsi="Georgia"/>
                <w:highlight w:val="yellow"/>
                <w:lang w:val="en-US"/>
              </w:rPr>
              <w:t xml:space="preserve">  </w:t>
            </w:r>
          </w:p>
          <w:p w:rsidR="00DD65AD" w:rsidRPr="00170D65" w:rsidRDefault="00DD65AD" w:rsidP="00C93698">
            <w:pPr>
              <w:rPr>
                <w:rFonts w:ascii="Georgia" w:hAnsi="Georgia"/>
                <w:highlight w:val="yellow"/>
                <w:lang w:val="en-US"/>
              </w:rPr>
            </w:pPr>
          </w:p>
          <w:p w:rsidR="00DD65AD" w:rsidRPr="00170D65" w:rsidRDefault="00DD65AD" w:rsidP="00C93698">
            <w:pPr>
              <w:rPr>
                <w:rFonts w:ascii="Georgia" w:hAnsi="Georgia"/>
                <w:lang w:val="en-US"/>
              </w:rPr>
            </w:pPr>
          </w:p>
        </w:tc>
      </w:tr>
      <w:tr w:rsidR="00DD65AD" w:rsidRPr="00170D65" w:rsidTr="00C93698">
        <w:tc>
          <w:tcPr>
            <w:tcW w:w="9622" w:type="dxa"/>
          </w:tcPr>
          <w:p w:rsidR="00DD65AD" w:rsidRPr="00170D65" w:rsidRDefault="00DD65AD" w:rsidP="00C93698">
            <w:pPr>
              <w:rPr>
                <w:rFonts w:ascii="Georgia" w:hAnsi="Georgia"/>
                <w:highlight w:val="yellow"/>
                <w:lang w:val="en-US"/>
              </w:rPr>
            </w:pPr>
            <w:r w:rsidRPr="00170D65">
              <w:rPr>
                <w:rFonts w:ascii="Georgia" w:hAnsi="Georgia"/>
                <w:lang w:val="en-US"/>
              </w:rPr>
              <w:t>The data protection officer for [Insert Controller Name]:</w:t>
            </w:r>
            <w:r w:rsidRPr="00170D65">
              <w:rPr>
                <w:rFonts w:ascii="Georgia" w:hAnsi="Georgia"/>
                <w:highlight w:val="yellow"/>
                <w:lang w:val="en-US"/>
              </w:rPr>
              <w:t xml:space="preserve">  </w:t>
            </w:r>
          </w:p>
          <w:p w:rsidR="00DD65AD" w:rsidRPr="00170D65" w:rsidRDefault="00DD65AD" w:rsidP="00C93698">
            <w:pPr>
              <w:rPr>
                <w:rFonts w:ascii="Georgia" w:hAnsi="Georgia"/>
                <w:lang w:val="en-US"/>
              </w:rPr>
            </w:pPr>
          </w:p>
          <w:p w:rsidR="00DD65AD" w:rsidRPr="00170D65" w:rsidRDefault="00DD65AD" w:rsidP="00C93698">
            <w:pPr>
              <w:rPr>
                <w:rFonts w:ascii="Georgia" w:hAnsi="Georgia"/>
                <w:lang w:val="en-US"/>
              </w:rPr>
            </w:pPr>
          </w:p>
          <w:p w:rsidR="00DD65AD" w:rsidRPr="00170D65" w:rsidRDefault="00DD65AD" w:rsidP="00C93698">
            <w:pPr>
              <w:rPr>
                <w:rFonts w:ascii="Georgia" w:hAnsi="Georgia"/>
                <w:lang w:val="en-US"/>
              </w:rPr>
            </w:pPr>
          </w:p>
        </w:tc>
      </w:tr>
    </w:tbl>
    <w:p w:rsidR="00DD65AD" w:rsidRPr="00170D65" w:rsidRDefault="00DD65AD" w:rsidP="00DD65AD">
      <w:pPr>
        <w:pStyle w:val="l2"/>
        <w:numPr>
          <w:ilvl w:val="0"/>
          <w:numId w:val="0"/>
        </w:numPr>
        <w:ind w:left="720"/>
        <w:rPr>
          <w:rFonts w:ascii="Georgia" w:hAnsi="Georgia"/>
          <w:sz w:val="24"/>
          <w:szCs w:val="24"/>
          <w:lang w:val="en-US"/>
        </w:rPr>
      </w:pPr>
    </w:p>
    <w:p w:rsidR="00DD65AD" w:rsidRPr="0045498C" w:rsidRDefault="0045498C" w:rsidP="0045498C">
      <w:pPr>
        <w:pStyle w:val="ListParagraph"/>
        <w:rPr>
          <w:rFonts w:ascii="Georgia" w:hAnsi="Georgia"/>
          <w:color w:val="FF0000"/>
          <w:lang w:val="en-US"/>
        </w:rPr>
      </w:pPr>
      <w:r>
        <w:rPr>
          <w:rFonts w:ascii="Georgia" w:hAnsi="Georgia"/>
          <w:color w:val="FF0000"/>
          <w:lang w:val="en-US"/>
        </w:rPr>
        <w:t>*Hospital DPO only to be used when the PI is also an employee of SVUH</w:t>
      </w:r>
    </w:p>
    <w:p w:rsidR="00DD65AD" w:rsidRDefault="00DD65AD" w:rsidP="00DD65AD">
      <w:pPr>
        <w:rPr>
          <w:rFonts w:ascii="Georgia" w:hAnsi="Georgia"/>
          <w:color w:val="FF0000"/>
          <w:lang w:val="en-US"/>
        </w:rPr>
      </w:pPr>
    </w:p>
    <w:p w:rsidR="00DD65AD" w:rsidRDefault="00DD65AD" w:rsidP="00DD65AD">
      <w:pPr>
        <w:rPr>
          <w:rFonts w:ascii="Georgia" w:hAnsi="Georgia"/>
          <w:color w:val="FF0000"/>
          <w:lang w:val="en-US"/>
        </w:rPr>
      </w:pPr>
    </w:p>
    <w:p w:rsidR="00DD65AD" w:rsidRPr="00170D65" w:rsidRDefault="00DD65AD" w:rsidP="00DD65AD">
      <w:pPr>
        <w:rPr>
          <w:rFonts w:ascii="Georgia" w:hAnsi="Georgia"/>
          <w:color w:val="FF0000"/>
          <w:lang w:val="en-US"/>
        </w:rPr>
      </w:pPr>
    </w:p>
    <w:p w:rsidR="00DD65AD" w:rsidRPr="00170D65" w:rsidRDefault="00DD65AD" w:rsidP="00DD65AD">
      <w:pPr>
        <w:pStyle w:val="Heading1"/>
        <w:numPr>
          <w:ilvl w:val="0"/>
          <w:numId w:val="3"/>
        </w:numPr>
        <w:suppressAutoHyphens/>
        <w:ind w:left="720" w:hanging="720"/>
        <w:jc w:val="both"/>
        <w:rPr>
          <w:rFonts w:ascii="Georgia" w:hAnsi="Georgia"/>
          <w:sz w:val="24"/>
          <w:szCs w:val="24"/>
          <w:lang w:val="en"/>
        </w:rPr>
      </w:pPr>
      <w:bookmarkStart w:id="4" w:name="_Toc506992668"/>
      <w:r w:rsidRPr="00170D65">
        <w:rPr>
          <w:rFonts w:ascii="Georgia" w:hAnsi="Georgia"/>
          <w:bCs w:val="0"/>
          <w:sz w:val="24"/>
          <w:szCs w:val="24"/>
          <w:lang w:val="en-US"/>
        </w:rPr>
        <w:t>PROCESSING OF YOUR PERSONAL DATA</w:t>
      </w:r>
      <w:bookmarkEnd w:id="4"/>
    </w:p>
    <w:p w:rsidR="00DD65AD" w:rsidRPr="00170D65" w:rsidRDefault="00DD65AD" w:rsidP="00DD65AD">
      <w:pPr>
        <w:jc w:val="both"/>
        <w:rPr>
          <w:rFonts w:ascii="Georgia" w:hAnsi="Georgia"/>
          <w:lang w:val="en"/>
        </w:rPr>
      </w:pPr>
    </w:p>
    <w:p w:rsidR="00DD65AD" w:rsidRPr="00170D65" w:rsidRDefault="00DD65AD" w:rsidP="00DD65AD">
      <w:pPr>
        <w:jc w:val="both"/>
        <w:rPr>
          <w:rFonts w:ascii="Georgia" w:hAnsi="Georgia"/>
          <w:lang w:val="en"/>
        </w:rPr>
      </w:pPr>
      <w:r w:rsidRPr="00170D65">
        <w:rPr>
          <w:rFonts w:ascii="Georgia" w:hAnsi="Georgia"/>
          <w:lang w:val="en"/>
        </w:rPr>
        <w:t>St Vincent’s University Hospital will process your personal data for the following purposes on the basis of your consent:</w:t>
      </w:r>
    </w:p>
    <w:p w:rsidR="00DD65AD" w:rsidRDefault="00DD65AD" w:rsidP="00DD65AD">
      <w:pPr>
        <w:jc w:val="both"/>
        <w:rPr>
          <w:rFonts w:ascii="Georgia" w:hAnsi="Georgia"/>
          <w:lang w:val="en"/>
        </w:rPr>
      </w:pPr>
    </w:p>
    <w:p w:rsidR="00DD65AD" w:rsidRDefault="00DD65AD" w:rsidP="00DD65AD">
      <w:pPr>
        <w:jc w:val="both"/>
        <w:rPr>
          <w:rFonts w:ascii="Georgia" w:hAnsi="Georgia"/>
          <w:lang w:val="en"/>
        </w:rPr>
      </w:pPr>
    </w:p>
    <w:p w:rsidR="00DD65AD" w:rsidRDefault="00DD65AD" w:rsidP="00DD65AD">
      <w:pPr>
        <w:jc w:val="both"/>
        <w:rPr>
          <w:rFonts w:ascii="Georgia" w:hAnsi="Georgia"/>
          <w:lang w:val="en"/>
        </w:rPr>
      </w:pPr>
    </w:p>
    <w:tbl>
      <w:tblPr>
        <w:tblStyle w:val="TableGrid"/>
        <w:tblW w:w="0" w:type="auto"/>
        <w:tblInd w:w="846" w:type="dxa"/>
        <w:tblLook w:val="04A0" w:firstRow="1" w:lastRow="0" w:firstColumn="1" w:lastColumn="0" w:noHBand="0" w:noVBand="1"/>
      </w:tblPr>
      <w:tblGrid>
        <w:gridCol w:w="3965"/>
        <w:gridCol w:w="4811"/>
      </w:tblGrid>
      <w:tr w:rsidR="00DD65AD" w:rsidRPr="00170D65" w:rsidTr="00C93698">
        <w:tc>
          <w:tcPr>
            <w:tcW w:w="3965" w:type="dxa"/>
            <w:shd w:val="clear" w:color="auto" w:fill="A6A6A6" w:themeFill="background1" w:themeFillShade="A6"/>
          </w:tcPr>
          <w:p w:rsidR="00DD65AD" w:rsidRPr="00170D65" w:rsidRDefault="00DD65AD" w:rsidP="00C93698">
            <w:pPr>
              <w:jc w:val="both"/>
              <w:rPr>
                <w:rFonts w:ascii="Georgia" w:hAnsi="Georgia"/>
                <w:b/>
                <w:lang w:val="en"/>
              </w:rPr>
            </w:pPr>
            <w:r w:rsidRPr="00170D65">
              <w:rPr>
                <w:rFonts w:ascii="Georgia" w:hAnsi="Georgia"/>
                <w:b/>
                <w:lang w:val="en"/>
              </w:rPr>
              <w:t>Personal data</w:t>
            </w:r>
          </w:p>
          <w:p w:rsidR="00DD65AD" w:rsidRPr="00170D65" w:rsidRDefault="00DD65AD" w:rsidP="00C93698">
            <w:pPr>
              <w:jc w:val="both"/>
              <w:rPr>
                <w:rFonts w:ascii="Georgia" w:hAnsi="Georgia"/>
                <w:b/>
                <w:highlight w:val="yellow"/>
                <w:lang w:val="en"/>
              </w:rPr>
            </w:pPr>
            <w:r w:rsidRPr="00170D65">
              <w:rPr>
                <w:rFonts w:ascii="Georgia" w:hAnsi="Georgia"/>
                <w:b/>
                <w:color w:val="FF0000"/>
                <w:lang w:val="en"/>
              </w:rPr>
              <w:t>Delete or add as appropriate</w:t>
            </w:r>
          </w:p>
        </w:tc>
        <w:tc>
          <w:tcPr>
            <w:tcW w:w="4811" w:type="dxa"/>
            <w:shd w:val="clear" w:color="auto" w:fill="A6A6A6" w:themeFill="background1" w:themeFillShade="A6"/>
          </w:tcPr>
          <w:p w:rsidR="00DD65AD" w:rsidRPr="00170D65" w:rsidRDefault="00DD65AD" w:rsidP="00C93698">
            <w:pPr>
              <w:jc w:val="both"/>
              <w:rPr>
                <w:rFonts w:ascii="Georgia" w:hAnsi="Georgia"/>
                <w:b/>
                <w:lang w:val="en"/>
              </w:rPr>
            </w:pPr>
            <w:r w:rsidRPr="00170D65">
              <w:rPr>
                <w:rFonts w:ascii="Georgia" w:hAnsi="Georgia"/>
                <w:b/>
                <w:lang w:val="en"/>
              </w:rPr>
              <w:t>Purpose of processing</w:t>
            </w:r>
            <w:r w:rsidRPr="00170D65">
              <w:rPr>
                <w:rStyle w:val="FootnoteReference"/>
                <w:rFonts w:ascii="Georgia" w:hAnsi="Georgia"/>
                <w:lang w:val="en"/>
              </w:rPr>
              <w:footnoteReference w:id="2"/>
            </w:r>
          </w:p>
          <w:p w:rsidR="00DD65AD" w:rsidRPr="00170D65" w:rsidRDefault="00DD65AD" w:rsidP="00C93698">
            <w:pPr>
              <w:jc w:val="both"/>
              <w:rPr>
                <w:rFonts w:ascii="Georgia" w:hAnsi="Georgia"/>
                <w:b/>
                <w:highlight w:val="yellow"/>
                <w:lang w:val="en"/>
              </w:rPr>
            </w:pPr>
            <w:r w:rsidRPr="00170D65">
              <w:rPr>
                <w:rFonts w:ascii="Georgia" w:hAnsi="Georgia"/>
                <w:b/>
                <w:color w:val="FF0000"/>
                <w:lang w:val="en"/>
              </w:rPr>
              <w:t>Delete or add as appropriate</w:t>
            </w:r>
          </w:p>
        </w:tc>
      </w:tr>
      <w:tr w:rsidR="00DD65AD" w:rsidRPr="00170D65" w:rsidTr="00C93698">
        <w:tc>
          <w:tcPr>
            <w:tcW w:w="3965" w:type="dxa"/>
          </w:tcPr>
          <w:p w:rsidR="00DD65AD" w:rsidRPr="00170D65" w:rsidRDefault="00DD65AD" w:rsidP="00DD65AD">
            <w:pPr>
              <w:pStyle w:val="ListParagraph"/>
              <w:numPr>
                <w:ilvl w:val="0"/>
                <w:numId w:val="13"/>
              </w:numPr>
              <w:suppressAutoHyphens/>
              <w:jc w:val="both"/>
              <w:rPr>
                <w:rFonts w:ascii="Georgia" w:hAnsi="Georgia"/>
                <w:lang w:val="en"/>
              </w:rPr>
            </w:pPr>
            <w:r w:rsidRPr="00170D65">
              <w:rPr>
                <w:rFonts w:ascii="Georgia" w:hAnsi="Georgia"/>
                <w:b/>
              </w:rPr>
              <w:lastRenderedPageBreak/>
              <w:t>Identification e.g. name, address, DOB (please note this and subsequent information will be anonymised/coded once leaving SVUH)</w:t>
            </w:r>
          </w:p>
          <w:p w:rsidR="00DD65AD" w:rsidRPr="00170D65" w:rsidRDefault="00DD65AD" w:rsidP="00C93698">
            <w:pPr>
              <w:jc w:val="both"/>
              <w:rPr>
                <w:rFonts w:ascii="Georgia" w:hAnsi="Georgia"/>
                <w:lang w:val="en"/>
              </w:rPr>
            </w:pPr>
          </w:p>
        </w:tc>
        <w:tc>
          <w:tcPr>
            <w:tcW w:w="4811" w:type="dxa"/>
          </w:tcPr>
          <w:p w:rsidR="00DD65AD" w:rsidRPr="00170D65" w:rsidRDefault="00DD65AD" w:rsidP="00DD65AD">
            <w:pPr>
              <w:pStyle w:val="ListParagraph"/>
              <w:numPr>
                <w:ilvl w:val="0"/>
                <w:numId w:val="16"/>
              </w:numPr>
              <w:suppressAutoHyphens/>
              <w:rPr>
                <w:rFonts w:ascii="Georgia" w:hAnsi="Georgia"/>
                <w:lang w:val="en"/>
              </w:rPr>
            </w:pPr>
            <w:r w:rsidRPr="00170D65">
              <w:rPr>
                <w:rFonts w:ascii="Georgia" w:hAnsi="Georgia"/>
                <w:b/>
              </w:rPr>
              <w:t>(a)Originally captured as part of medical care</w:t>
            </w:r>
          </w:p>
          <w:p w:rsidR="00DD65AD" w:rsidRPr="00170D65" w:rsidRDefault="00DD65AD" w:rsidP="00C93698">
            <w:pPr>
              <w:pStyle w:val="ListParagraph"/>
              <w:suppressAutoHyphens/>
              <w:rPr>
                <w:rFonts w:ascii="Georgia" w:hAnsi="Georgia"/>
                <w:b/>
                <w:lang w:val="en"/>
              </w:rPr>
            </w:pPr>
            <w:r w:rsidRPr="00170D65">
              <w:rPr>
                <w:rFonts w:ascii="Georgia" w:hAnsi="Georgia"/>
                <w:b/>
                <w:lang w:val="en"/>
              </w:rPr>
              <w:t>(b) used for purpose of carrying out research</w:t>
            </w:r>
          </w:p>
          <w:p w:rsidR="00DD65AD" w:rsidRPr="00170D65" w:rsidRDefault="00DD65AD" w:rsidP="00C93698">
            <w:pPr>
              <w:jc w:val="both"/>
              <w:rPr>
                <w:rFonts w:ascii="Georgia" w:hAnsi="Georgia"/>
                <w:lang w:val="en"/>
              </w:rPr>
            </w:pPr>
          </w:p>
        </w:tc>
      </w:tr>
      <w:tr w:rsidR="00DD65AD" w:rsidRPr="00170D65" w:rsidTr="00C93698">
        <w:tc>
          <w:tcPr>
            <w:tcW w:w="3965" w:type="dxa"/>
          </w:tcPr>
          <w:p w:rsidR="00DD65AD" w:rsidRPr="00170D65" w:rsidRDefault="00DD65AD" w:rsidP="00DD65AD">
            <w:pPr>
              <w:pStyle w:val="ListParagraph"/>
              <w:numPr>
                <w:ilvl w:val="0"/>
                <w:numId w:val="13"/>
              </w:numPr>
              <w:suppressAutoHyphens/>
              <w:jc w:val="both"/>
              <w:rPr>
                <w:rFonts w:ascii="Georgia" w:hAnsi="Georgia"/>
                <w:lang w:val="en"/>
              </w:rPr>
            </w:pPr>
            <w:r w:rsidRPr="00170D65">
              <w:rPr>
                <w:rFonts w:ascii="Georgia" w:hAnsi="Georgia"/>
                <w:b/>
              </w:rPr>
              <w:t>Test results</w:t>
            </w:r>
          </w:p>
          <w:p w:rsidR="00DD65AD" w:rsidRPr="00170D65" w:rsidRDefault="00DD65AD" w:rsidP="00C93698">
            <w:pPr>
              <w:jc w:val="both"/>
              <w:rPr>
                <w:rFonts w:ascii="Georgia" w:hAnsi="Georgia"/>
                <w:lang w:val="en"/>
              </w:rPr>
            </w:pPr>
          </w:p>
        </w:tc>
        <w:tc>
          <w:tcPr>
            <w:tcW w:w="4811" w:type="dxa"/>
          </w:tcPr>
          <w:p w:rsidR="00DD65AD" w:rsidRPr="00170D65" w:rsidRDefault="00DD65AD" w:rsidP="00DD65AD">
            <w:pPr>
              <w:pStyle w:val="ListParagraph"/>
              <w:numPr>
                <w:ilvl w:val="0"/>
                <w:numId w:val="17"/>
              </w:numPr>
              <w:suppressAutoHyphens/>
              <w:rPr>
                <w:rFonts w:ascii="Georgia" w:hAnsi="Georgia"/>
                <w:lang w:val="en"/>
              </w:rPr>
            </w:pPr>
            <w:r w:rsidRPr="00170D65">
              <w:rPr>
                <w:rFonts w:ascii="Georgia" w:hAnsi="Georgia"/>
                <w:b/>
              </w:rPr>
              <w:t>Clinical care, safety measures, research outcomes</w:t>
            </w:r>
          </w:p>
          <w:p w:rsidR="00DD65AD" w:rsidRPr="00170D65" w:rsidRDefault="00DD65AD" w:rsidP="00C93698">
            <w:pPr>
              <w:jc w:val="both"/>
              <w:rPr>
                <w:rFonts w:ascii="Georgia" w:hAnsi="Georgia"/>
                <w:lang w:val="en"/>
              </w:rPr>
            </w:pPr>
          </w:p>
        </w:tc>
      </w:tr>
      <w:tr w:rsidR="00DD65AD" w:rsidRPr="00170D65" w:rsidTr="00C93698">
        <w:tc>
          <w:tcPr>
            <w:tcW w:w="3965" w:type="dxa"/>
          </w:tcPr>
          <w:p w:rsidR="00DD65AD" w:rsidRPr="00170D65" w:rsidRDefault="00DD65AD" w:rsidP="00DD65AD">
            <w:pPr>
              <w:pStyle w:val="ListParagraph"/>
              <w:numPr>
                <w:ilvl w:val="0"/>
                <w:numId w:val="13"/>
              </w:numPr>
              <w:suppressAutoHyphens/>
              <w:jc w:val="both"/>
              <w:rPr>
                <w:rFonts w:ascii="Georgia" w:hAnsi="Georgia"/>
                <w:lang w:val="en"/>
              </w:rPr>
            </w:pPr>
            <w:r w:rsidRPr="00170D65">
              <w:rPr>
                <w:rFonts w:ascii="Georgia" w:hAnsi="Georgia"/>
                <w:b/>
              </w:rPr>
              <w:t>Clinical History (not identifiable)</w:t>
            </w:r>
          </w:p>
          <w:p w:rsidR="00DD65AD" w:rsidRPr="00170D65" w:rsidRDefault="00DD65AD" w:rsidP="00C93698">
            <w:pPr>
              <w:jc w:val="both"/>
              <w:rPr>
                <w:rFonts w:ascii="Georgia" w:hAnsi="Georgia"/>
                <w:lang w:val="en"/>
              </w:rPr>
            </w:pPr>
          </w:p>
        </w:tc>
        <w:tc>
          <w:tcPr>
            <w:tcW w:w="4811" w:type="dxa"/>
          </w:tcPr>
          <w:p w:rsidR="00DD65AD" w:rsidRPr="00170D65" w:rsidRDefault="00DD65AD" w:rsidP="00C93698">
            <w:pPr>
              <w:suppressAutoHyphens/>
              <w:rPr>
                <w:rFonts w:ascii="Georgia" w:hAnsi="Georgia"/>
                <w:lang w:val="en"/>
              </w:rPr>
            </w:pPr>
          </w:p>
          <w:p w:rsidR="00DD65AD" w:rsidRPr="00170D65" w:rsidRDefault="00DD65AD" w:rsidP="00DD65AD">
            <w:pPr>
              <w:pStyle w:val="ListParagraph"/>
              <w:numPr>
                <w:ilvl w:val="0"/>
                <w:numId w:val="17"/>
              </w:numPr>
              <w:suppressAutoHyphens/>
              <w:rPr>
                <w:rFonts w:ascii="Georgia" w:hAnsi="Georgia"/>
                <w:lang w:val="en"/>
              </w:rPr>
            </w:pPr>
            <w:r w:rsidRPr="00170D65">
              <w:rPr>
                <w:rFonts w:ascii="Georgia" w:hAnsi="Georgia"/>
                <w:b/>
              </w:rPr>
              <w:t xml:space="preserve">PMH relevant to study outcomes </w:t>
            </w:r>
          </w:p>
          <w:p w:rsidR="00DD65AD" w:rsidRPr="00170D65" w:rsidRDefault="00DD65AD" w:rsidP="00C93698">
            <w:pPr>
              <w:jc w:val="both"/>
              <w:rPr>
                <w:rFonts w:ascii="Georgia" w:hAnsi="Georgia"/>
                <w:lang w:val="en"/>
              </w:rPr>
            </w:pPr>
          </w:p>
        </w:tc>
      </w:tr>
      <w:tr w:rsidR="00DD65AD" w:rsidRPr="00170D65" w:rsidTr="00C93698">
        <w:tc>
          <w:tcPr>
            <w:tcW w:w="3965" w:type="dxa"/>
          </w:tcPr>
          <w:p w:rsidR="00DD65AD" w:rsidRPr="00170D65" w:rsidRDefault="00DD65AD" w:rsidP="00DD65AD">
            <w:pPr>
              <w:pStyle w:val="ListParagraph"/>
              <w:numPr>
                <w:ilvl w:val="0"/>
                <w:numId w:val="13"/>
              </w:numPr>
              <w:suppressAutoHyphens/>
              <w:jc w:val="both"/>
              <w:rPr>
                <w:rFonts w:ascii="Georgia" w:hAnsi="Georgia"/>
                <w:lang w:val="en"/>
              </w:rPr>
            </w:pPr>
            <w:r w:rsidRPr="00170D65">
              <w:rPr>
                <w:rFonts w:ascii="Georgia" w:hAnsi="Georgia"/>
                <w:b/>
              </w:rPr>
              <w:t>Interviews</w:t>
            </w:r>
          </w:p>
          <w:p w:rsidR="00DD65AD" w:rsidRPr="00170D65" w:rsidRDefault="00DD65AD" w:rsidP="00C93698">
            <w:pPr>
              <w:jc w:val="both"/>
              <w:rPr>
                <w:rFonts w:ascii="Georgia" w:hAnsi="Georgia"/>
                <w:lang w:val="en"/>
              </w:rPr>
            </w:pPr>
          </w:p>
        </w:tc>
        <w:tc>
          <w:tcPr>
            <w:tcW w:w="4811" w:type="dxa"/>
          </w:tcPr>
          <w:p w:rsidR="00DD65AD" w:rsidRPr="00170D65" w:rsidRDefault="00DD65AD" w:rsidP="00DD65AD">
            <w:pPr>
              <w:pStyle w:val="ListParagraph"/>
              <w:numPr>
                <w:ilvl w:val="0"/>
                <w:numId w:val="17"/>
              </w:numPr>
              <w:suppressAutoHyphens/>
              <w:rPr>
                <w:rFonts w:ascii="Georgia" w:hAnsi="Georgia"/>
                <w:lang w:val="en"/>
              </w:rPr>
            </w:pPr>
            <w:r w:rsidRPr="00170D65">
              <w:rPr>
                <w:rFonts w:ascii="Georgia" w:hAnsi="Georgia"/>
                <w:b/>
              </w:rPr>
              <w:t xml:space="preserve">Assess patient emotional health pre/post treatment </w:t>
            </w:r>
          </w:p>
          <w:p w:rsidR="00DD65AD" w:rsidRPr="00170D65" w:rsidRDefault="00DD65AD" w:rsidP="00C93698">
            <w:pPr>
              <w:jc w:val="both"/>
              <w:rPr>
                <w:rFonts w:ascii="Georgia" w:hAnsi="Georgia"/>
                <w:lang w:val="en"/>
              </w:rPr>
            </w:pPr>
          </w:p>
        </w:tc>
      </w:tr>
      <w:tr w:rsidR="00DD65AD" w:rsidRPr="00170D65" w:rsidTr="00C93698">
        <w:tc>
          <w:tcPr>
            <w:tcW w:w="3965" w:type="dxa"/>
          </w:tcPr>
          <w:p w:rsidR="00DD65AD" w:rsidRPr="00170D65" w:rsidRDefault="00DD65AD" w:rsidP="00DD65AD">
            <w:pPr>
              <w:pStyle w:val="ListParagraph"/>
              <w:numPr>
                <w:ilvl w:val="0"/>
                <w:numId w:val="13"/>
              </w:numPr>
              <w:suppressAutoHyphens/>
              <w:jc w:val="both"/>
              <w:rPr>
                <w:rFonts w:ascii="Georgia" w:hAnsi="Georgia"/>
                <w:lang w:val="en"/>
              </w:rPr>
            </w:pPr>
            <w:r w:rsidRPr="00170D65">
              <w:rPr>
                <w:rFonts w:ascii="Georgia" w:hAnsi="Georgia"/>
                <w:b/>
              </w:rPr>
              <w:t>Questionnaires</w:t>
            </w:r>
          </w:p>
          <w:p w:rsidR="00DD65AD" w:rsidRPr="00170D65" w:rsidRDefault="00DD65AD" w:rsidP="00C93698">
            <w:pPr>
              <w:jc w:val="both"/>
              <w:rPr>
                <w:rFonts w:ascii="Georgia" w:hAnsi="Georgia"/>
                <w:lang w:val="en"/>
              </w:rPr>
            </w:pPr>
          </w:p>
        </w:tc>
        <w:tc>
          <w:tcPr>
            <w:tcW w:w="4811" w:type="dxa"/>
          </w:tcPr>
          <w:p w:rsidR="00DD65AD" w:rsidRPr="00170D65" w:rsidRDefault="00DD65AD" w:rsidP="00DD65AD">
            <w:pPr>
              <w:pStyle w:val="ListParagraph"/>
              <w:numPr>
                <w:ilvl w:val="0"/>
                <w:numId w:val="17"/>
              </w:numPr>
              <w:suppressAutoHyphens/>
              <w:rPr>
                <w:rFonts w:ascii="Georgia" w:hAnsi="Georgia"/>
                <w:lang w:val="en"/>
              </w:rPr>
            </w:pPr>
            <w:r w:rsidRPr="00170D65">
              <w:rPr>
                <w:rFonts w:ascii="Georgia" w:hAnsi="Georgia"/>
                <w:b/>
              </w:rPr>
              <w:t>PROMS required to measure response to treatment</w:t>
            </w:r>
          </w:p>
          <w:p w:rsidR="00DD65AD" w:rsidRPr="00170D65" w:rsidRDefault="00DD65AD" w:rsidP="00C93698">
            <w:pPr>
              <w:jc w:val="both"/>
              <w:rPr>
                <w:rFonts w:ascii="Georgia" w:hAnsi="Georgia"/>
                <w:lang w:val="en"/>
              </w:rPr>
            </w:pPr>
          </w:p>
        </w:tc>
      </w:tr>
    </w:tbl>
    <w:p w:rsidR="00DD65AD" w:rsidRPr="00170D65" w:rsidRDefault="00DD65AD" w:rsidP="00DD65AD">
      <w:pPr>
        <w:jc w:val="both"/>
        <w:rPr>
          <w:rFonts w:ascii="Georgia" w:hAnsi="Georgia"/>
          <w:lang w:val="en"/>
        </w:rPr>
      </w:pPr>
    </w:p>
    <w:p w:rsidR="00DD65AD" w:rsidRPr="00170D65" w:rsidRDefault="00DD65AD" w:rsidP="00DD65AD">
      <w:pPr>
        <w:jc w:val="both"/>
        <w:rPr>
          <w:rFonts w:ascii="Georgia" w:hAnsi="Georgia"/>
          <w:lang w:val="en"/>
        </w:rPr>
      </w:pPr>
    </w:p>
    <w:p w:rsidR="00DD65AD" w:rsidRPr="00170D65" w:rsidRDefault="00DD65AD" w:rsidP="00DD65AD">
      <w:pPr>
        <w:jc w:val="both"/>
        <w:rPr>
          <w:rFonts w:ascii="Georgia" w:hAnsi="Georgia"/>
          <w:lang w:val="en"/>
        </w:rPr>
      </w:pPr>
    </w:p>
    <w:p w:rsidR="00DD65AD" w:rsidRPr="00170D65" w:rsidRDefault="00DD65AD" w:rsidP="00DD65AD">
      <w:pPr>
        <w:pStyle w:val="l2"/>
        <w:numPr>
          <w:ilvl w:val="1"/>
          <w:numId w:val="3"/>
        </w:numPr>
        <w:ind w:left="720" w:hanging="720"/>
        <w:rPr>
          <w:rFonts w:ascii="Georgia" w:hAnsi="Georgia"/>
          <w:i/>
          <w:sz w:val="24"/>
          <w:szCs w:val="24"/>
          <w:lang w:val="en"/>
        </w:rPr>
      </w:pPr>
      <w:r w:rsidRPr="00170D65">
        <w:rPr>
          <w:rFonts w:ascii="Georgia" w:hAnsi="Georgia"/>
          <w:sz w:val="24"/>
          <w:szCs w:val="24"/>
          <w:lang w:val="en-US"/>
        </w:rPr>
        <w:t>Where does</w:t>
      </w:r>
      <w:r w:rsidRPr="00170D65">
        <w:rPr>
          <w:rFonts w:ascii="Georgia" w:hAnsi="Georgia"/>
          <w:sz w:val="24"/>
          <w:szCs w:val="24"/>
          <w:lang w:val="en"/>
        </w:rPr>
        <w:t xml:space="preserve"> </w:t>
      </w:r>
      <w:r w:rsidRPr="00170D65">
        <w:rPr>
          <w:rFonts w:ascii="Georgia" w:hAnsi="Georgia"/>
          <w:sz w:val="24"/>
          <w:szCs w:val="24"/>
        </w:rPr>
        <w:t>St. Vincent’s University Hospital</w:t>
      </w:r>
      <w:r w:rsidRPr="00170D65">
        <w:rPr>
          <w:rFonts w:ascii="Georgia" w:hAnsi="Georgia"/>
          <w:sz w:val="24"/>
          <w:szCs w:val="24"/>
          <w:lang w:val="en"/>
        </w:rPr>
        <w:t xml:space="preserve"> </w:t>
      </w:r>
      <w:r w:rsidRPr="00170D65">
        <w:rPr>
          <w:rFonts w:ascii="Georgia" w:hAnsi="Georgia"/>
          <w:sz w:val="24"/>
          <w:szCs w:val="24"/>
          <w:lang w:val="en-US"/>
        </w:rPr>
        <w:t xml:space="preserve">obtain my personal data from? </w:t>
      </w:r>
    </w:p>
    <w:p w:rsidR="00DD65AD" w:rsidRPr="00170D65" w:rsidRDefault="00DD65AD" w:rsidP="00DD65AD">
      <w:pPr>
        <w:jc w:val="both"/>
        <w:rPr>
          <w:rFonts w:ascii="Georgia" w:hAnsi="Georgia"/>
          <w:lang w:val="en"/>
        </w:rPr>
      </w:pPr>
    </w:p>
    <w:p w:rsidR="00DD65AD" w:rsidRPr="00170D65" w:rsidRDefault="00DD65AD" w:rsidP="00DD65AD">
      <w:pPr>
        <w:ind w:left="720"/>
        <w:jc w:val="both"/>
        <w:rPr>
          <w:rFonts w:ascii="Georgia" w:hAnsi="Georgia"/>
          <w:lang w:val="en"/>
        </w:rPr>
      </w:pPr>
      <w:r w:rsidRPr="00170D65">
        <w:rPr>
          <w:rFonts w:ascii="Georgia" w:hAnsi="Georgia"/>
          <w:lang w:val="en"/>
        </w:rPr>
        <w:t xml:space="preserve">Most of the personal data we process is obtained from you directly but we also obtain personal data about you from your </w:t>
      </w:r>
    </w:p>
    <w:p w:rsidR="00DD65AD" w:rsidRPr="00170D65" w:rsidRDefault="00DD65AD" w:rsidP="00DD65AD">
      <w:pPr>
        <w:pStyle w:val="ListParagraph"/>
        <w:numPr>
          <w:ilvl w:val="0"/>
          <w:numId w:val="15"/>
        </w:numPr>
        <w:jc w:val="both"/>
        <w:rPr>
          <w:rFonts w:ascii="Georgia" w:hAnsi="Georgia"/>
          <w:lang w:val="en"/>
        </w:rPr>
      </w:pPr>
      <w:r w:rsidRPr="00170D65">
        <w:rPr>
          <w:rFonts w:ascii="Georgia" w:hAnsi="Georgia"/>
          <w:lang w:val="en"/>
        </w:rPr>
        <w:t xml:space="preserve">medical notes, </w:t>
      </w:r>
    </w:p>
    <w:p w:rsidR="00DD65AD" w:rsidRPr="00170D65" w:rsidRDefault="00DD65AD" w:rsidP="00DD65AD">
      <w:pPr>
        <w:pStyle w:val="ListParagraph"/>
        <w:numPr>
          <w:ilvl w:val="0"/>
          <w:numId w:val="15"/>
        </w:numPr>
        <w:jc w:val="both"/>
        <w:rPr>
          <w:rFonts w:ascii="Georgia" w:hAnsi="Georgia"/>
          <w:lang w:val="en"/>
        </w:rPr>
      </w:pPr>
      <w:r w:rsidRPr="00170D65">
        <w:rPr>
          <w:rFonts w:ascii="Georgia" w:hAnsi="Georgia"/>
          <w:lang w:val="en"/>
        </w:rPr>
        <w:t xml:space="preserve">lab test results, </w:t>
      </w:r>
    </w:p>
    <w:p w:rsidR="00DD65AD" w:rsidRPr="00170D65" w:rsidRDefault="00DD65AD" w:rsidP="00DD65AD">
      <w:pPr>
        <w:pStyle w:val="ListParagraph"/>
        <w:numPr>
          <w:ilvl w:val="0"/>
          <w:numId w:val="15"/>
        </w:numPr>
        <w:jc w:val="both"/>
        <w:rPr>
          <w:rFonts w:ascii="Georgia" w:hAnsi="Georgia"/>
          <w:lang w:val="en"/>
        </w:rPr>
      </w:pPr>
      <w:r w:rsidRPr="00170D65">
        <w:rPr>
          <w:rFonts w:ascii="Georgia" w:hAnsi="Georgia"/>
          <w:lang w:val="en"/>
        </w:rPr>
        <w:t xml:space="preserve">x-ray results, </w:t>
      </w:r>
    </w:p>
    <w:p w:rsidR="00DD65AD" w:rsidRPr="00170D65" w:rsidRDefault="00DD65AD" w:rsidP="00DD65AD">
      <w:pPr>
        <w:pStyle w:val="ListParagraph"/>
        <w:numPr>
          <w:ilvl w:val="0"/>
          <w:numId w:val="15"/>
        </w:numPr>
        <w:jc w:val="both"/>
        <w:rPr>
          <w:rFonts w:ascii="Georgia" w:hAnsi="Georgia"/>
          <w:lang w:val="en"/>
        </w:rPr>
      </w:pPr>
      <w:r w:rsidRPr="00170D65">
        <w:rPr>
          <w:rFonts w:ascii="Georgia" w:hAnsi="Georgia"/>
          <w:lang w:val="en"/>
        </w:rPr>
        <w:t xml:space="preserve">fit bit device, </w:t>
      </w:r>
    </w:p>
    <w:p w:rsidR="00DD65AD" w:rsidRPr="00170D65" w:rsidRDefault="00DD65AD" w:rsidP="00DD65AD">
      <w:pPr>
        <w:pStyle w:val="ListParagraph"/>
        <w:numPr>
          <w:ilvl w:val="0"/>
          <w:numId w:val="15"/>
        </w:numPr>
        <w:jc w:val="both"/>
        <w:rPr>
          <w:rFonts w:ascii="Georgia" w:hAnsi="Georgia"/>
          <w:lang w:val="en"/>
        </w:rPr>
      </w:pPr>
      <w:r w:rsidRPr="00170D65">
        <w:rPr>
          <w:rFonts w:ascii="Georgia" w:hAnsi="Georgia"/>
          <w:lang w:val="en"/>
        </w:rPr>
        <w:t xml:space="preserve">study provided home monitoring devices, </w:t>
      </w:r>
    </w:p>
    <w:p w:rsidR="00DD65AD" w:rsidRPr="00170D65" w:rsidRDefault="00DD65AD" w:rsidP="00DD65AD">
      <w:pPr>
        <w:pStyle w:val="ListParagraph"/>
        <w:numPr>
          <w:ilvl w:val="0"/>
          <w:numId w:val="15"/>
        </w:numPr>
        <w:jc w:val="both"/>
        <w:rPr>
          <w:rFonts w:ascii="Georgia" w:hAnsi="Georgia"/>
          <w:lang w:val="en"/>
        </w:rPr>
      </w:pPr>
      <w:r w:rsidRPr="00170D65">
        <w:rPr>
          <w:rFonts w:ascii="Georgia" w:hAnsi="Georgia"/>
          <w:lang w:val="en"/>
        </w:rPr>
        <w:t xml:space="preserve">GP, during the course of </w:t>
      </w:r>
      <w:r w:rsidRPr="00170D65">
        <w:rPr>
          <w:rFonts w:ascii="Georgia" w:hAnsi="Georgia"/>
        </w:rPr>
        <w:t>the study</w:t>
      </w:r>
      <w:r w:rsidRPr="00170D65">
        <w:rPr>
          <w:rFonts w:ascii="Georgia" w:hAnsi="Georgia"/>
          <w:lang w:val="en"/>
        </w:rPr>
        <w:t xml:space="preserve">. </w:t>
      </w:r>
    </w:p>
    <w:p w:rsidR="00DD65AD" w:rsidRPr="00170D65" w:rsidRDefault="00DD65AD" w:rsidP="00DD65AD">
      <w:pPr>
        <w:pStyle w:val="ListParagraph"/>
        <w:numPr>
          <w:ilvl w:val="0"/>
          <w:numId w:val="15"/>
        </w:numPr>
        <w:jc w:val="both"/>
        <w:rPr>
          <w:rFonts w:ascii="Georgia" w:hAnsi="Georgia"/>
          <w:lang w:val="en"/>
        </w:rPr>
      </w:pPr>
      <w:r w:rsidRPr="00170D65">
        <w:rPr>
          <w:rFonts w:ascii="Georgia" w:hAnsi="Georgia"/>
          <w:b/>
          <w:color w:val="FF0000"/>
        </w:rPr>
        <w:t>Delete or add as appropriate</w:t>
      </w:r>
    </w:p>
    <w:p w:rsidR="00DD65AD" w:rsidRPr="00170D65" w:rsidRDefault="00DD65AD" w:rsidP="00DD65AD">
      <w:pPr>
        <w:pStyle w:val="ListParagraph"/>
        <w:ind w:left="1440"/>
        <w:jc w:val="both"/>
        <w:rPr>
          <w:rFonts w:ascii="Georgia" w:hAnsi="Georgia"/>
          <w:lang w:val="en"/>
        </w:rPr>
      </w:pPr>
    </w:p>
    <w:p w:rsidR="00DD65AD" w:rsidRPr="00170D65" w:rsidRDefault="00DD65AD" w:rsidP="00DD65AD">
      <w:pPr>
        <w:pStyle w:val="Heading1"/>
        <w:numPr>
          <w:ilvl w:val="0"/>
          <w:numId w:val="3"/>
        </w:numPr>
        <w:suppressAutoHyphens/>
        <w:ind w:left="720" w:hanging="720"/>
        <w:jc w:val="both"/>
        <w:rPr>
          <w:rFonts w:ascii="Georgia" w:hAnsi="Georgia"/>
          <w:sz w:val="24"/>
          <w:szCs w:val="24"/>
          <w:lang w:val="en-US"/>
        </w:rPr>
      </w:pPr>
      <w:bookmarkStart w:id="5" w:name="_Toc506992669"/>
      <w:r w:rsidRPr="00170D65">
        <w:rPr>
          <w:rFonts w:ascii="Georgia" w:hAnsi="Georgia"/>
          <w:sz w:val="24"/>
          <w:szCs w:val="24"/>
          <w:lang w:val="en-US"/>
        </w:rPr>
        <w:t>SHARING OF PERSONAL DATA</w:t>
      </w:r>
      <w:bookmarkEnd w:id="5"/>
    </w:p>
    <w:p w:rsidR="00DD65AD" w:rsidRPr="00170D65" w:rsidRDefault="00DD65AD" w:rsidP="00DD65AD">
      <w:pPr>
        <w:jc w:val="both"/>
        <w:rPr>
          <w:rFonts w:ascii="Georgia" w:hAnsi="Georgia"/>
          <w:lang w:val="en"/>
        </w:rPr>
      </w:pPr>
    </w:p>
    <w:p w:rsidR="00DD65AD" w:rsidRPr="00170D65" w:rsidRDefault="00DD65AD" w:rsidP="00DD65AD">
      <w:pPr>
        <w:ind w:left="720"/>
        <w:jc w:val="both"/>
        <w:rPr>
          <w:rFonts w:ascii="Georgia" w:hAnsi="Georgia"/>
          <w:lang w:val="en"/>
        </w:rPr>
      </w:pPr>
      <w:r w:rsidRPr="00170D65">
        <w:rPr>
          <w:rFonts w:ascii="Georgia" w:hAnsi="Georgia"/>
          <w:lang w:val="en"/>
        </w:rPr>
        <w:t xml:space="preserve">Your personal data will in particular be shared with: </w:t>
      </w:r>
    </w:p>
    <w:p w:rsidR="00DD65AD" w:rsidRPr="00170D65" w:rsidRDefault="00DD65AD" w:rsidP="00DD65AD">
      <w:pPr>
        <w:ind w:left="720"/>
        <w:jc w:val="both"/>
        <w:rPr>
          <w:rFonts w:ascii="Georgia" w:hAnsi="Georgia"/>
          <w:lang w:val="en"/>
        </w:rPr>
      </w:pPr>
    </w:p>
    <w:p w:rsidR="00DD65AD" w:rsidRPr="00170D65" w:rsidRDefault="00DD65AD" w:rsidP="00DD65AD">
      <w:pPr>
        <w:ind w:left="720"/>
        <w:jc w:val="both"/>
        <w:rPr>
          <w:rFonts w:ascii="Georgia" w:hAnsi="Georgia"/>
          <w:color w:val="FF0000"/>
          <w:lang w:val="en"/>
        </w:rPr>
      </w:pPr>
      <w:r w:rsidRPr="00170D65">
        <w:rPr>
          <w:rFonts w:ascii="Georgia" w:hAnsi="Georgia"/>
          <w:lang w:val="en"/>
        </w:rPr>
        <w:t xml:space="preserve">*NOTE: These parties will either be acting as Processors of your information as part of this research study e.g. CROs, non-SVUH employees supporting research process or Controllers in their own right. </w:t>
      </w:r>
    </w:p>
    <w:p w:rsidR="00DD65AD" w:rsidRPr="00170D65" w:rsidRDefault="00DD65AD" w:rsidP="00DD65AD">
      <w:pPr>
        <w:ind w:left="720"/>
        <w:jc w:val="both"/>
        <w:rPr>
          <w:rFonts w:ascii="Georgia" w:hAnsi="Georgia"/>
          <w:lang w:val="en"/>
        </w:rPr>
      </w:pPr>
    </w:p>
    <w:tbl>
      <w:tblPr>
        <w:tblStyle w:val="PlainTable11"/>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973"/>
      </w:tblGrid>
      <w:tr w:rsidR="00DD65AD" w:rsidRPr="00170D65" w:rsidTr="00C93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rsidR="00DD65AD" w:rsidRPr="00170D65" w:rsidRDefault="00DD65AD" w:rsidP="00C93698">
            <w:pPr>
              <w:jc w:val="both"/>
              <w:rPr>
                <w:rFonts w:ascii="Georgia" w:hAnsi="Georgia"/>
                <w:b w:val="0"/>
                <w:bCs w:val="0"/>
                <w:lang w:val="en"/>
              </w:rPr>
            </w:pPr>
            <w:r w:rsidRPr="00170D65">
              <w:rPr>
                <w:rFonts w:ascii="Georgia" w:hAnsi="Georgia"/>
                <w:lang w:val="en"/>
              </w:rPr>
              <w:t>Person/Company/institute</w:t>
            </w:r>
          </w:p>
        </w:tc>
        <w:tc>
          <w:tcPr>
            <w:tcW w:w="3973" w:type="dxa"/>
          </w:tcPr>
          <w:p w:rsidR="00DD65AD" w:rsidRPr="00170D65" w:rsidRDefault="00DD65AD" w:rsidP="00C93698">
            <w:pPr>
              <w:jc w:val="both"/>
              <w:cnfStyle w:val="100000000000" w:firstRow="1" w:lastRow="0" w:firstColumn="0" w:lastColumn="0" w:oddVBand="0" w:evenVBand="0" w:oddHBand="0" w:evenHBand="0" w:firstRowFirstColumn="0" w:firstRowLastColumn="0" w:lastRowFirstColumn="0" w:lastRowLastColumn="0"/>
              <w:rPr>
                <w:rFonts w:ascii="Georgia" w:hAnsi="Georgia"/>
                <w:b w:val="0"/>
                <w:bCs w:val="0"/>
                <w:lang w:val="en"/>
              </w:rPr>
            </w:pPr>
            <w:r w:rsidRPr="00170D65">
              <w:rPr>
                <w:rFonts w:ascii="Georgia" w:hAnsi="Georgia"/>
                <w:lang w:val="en"/>
              </w:rPr>
              <w:t>Requirement for sharing</w:t>
            </w:r>
          </w:p>
        </w:tc>
      </w:tr>
      <w:tr w:rsidR="00DD65AD" w:rsidRPr="00170D65" w:rsidTr="00C93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rsidR="00DD65AD" w:rsidRPr="00170D65" w:rsidRDefault="00DD65AD" w:rsidP="00C93698">
            <w:pPr>
              <w:jc w:val="center"/>
              <w:rPr>
                <w:rFonts w:ascii="Georgia" w:hAnsi="Georgia"/>
                <w:b w:val="0"/>
                <w:bCs w:val="0"/>
                <w:highlight w:val="yellow"/>
                <w:lang w:val="en"/>
              </w:rPr>
            </w:pPr>
          </w:p>
        </w:tc>
        <w:tc>
          <w:tcPr>
            <w:tcW w:w="3973" w:type="dxa"/>
            <w:shd w:val="clear" w:color="auto" w:fill="auto"/>
          </w:tcPr>
          <w:p w:rsidR="00DD65AD" w:rsidRPr="00170D65" w:rsidRDefault="00DD65AD" w:rsidP="00C93698">
            <w:pPr>
              <w:jc w:val="center"/>
              <w:cnfStyle w:val="000000100000" w:firstRow="0" w:lastRow="0" w:firstColumn="0" w:lastColumn="0" w:oddVBand="0" w:evenVBand="0" w:oddHBand="1" w:evenHBand="0" w:firstRowFirstColumn="0" w:firstRowLastColumn="0" w:lastRowFirstColumn="0" w:lastRowLastColumn="0"/>
              <w:rPr>
                <w:rFonts w:ascii="Georgia" w:hAnsi="Georgia"/>
                <w:highlight w:val="yellow"/>
                <w:lang w:val="en"/>
              </w:rPr>
            </w:pPr>
          </w:p>
        </w:tc>
      </w:tr>
      <w:tr w:rsidR="00DD65AD" w:rsidRPr="00170D65" w:rsidTr="00C93698">
        <w:tc>
          <w:tcPr>
            <w:cnfStyle w:val="001000000000" w:firstRow="0" w:lastRow="0" w:firstColumn="1" w:lastColumn="0" w:oddVBand="0" w:evenVBand="0" w:oddHBand="0" w:evenHBand="0" w:firstRowFirstColumn="0" w:firstRowLastColumn="0" w:lastRowFirstColumn="0" w:lastRowLastColumn="0"/>
            <w:tcW w:w="3823" w:type="dxa"/>
          </w:tcPr>
          <w:p w:rsidR="00DD65AD" w:rsidRPr="00170D65" w:rsidRDefault="00DD65AD" w:rsidP="00C93698">
            <w:pPr>
              <w:jc w:val="center"/>
              <w:rPr>
                <w:rFonts w:ascii="Georgia" w:hAnsi="Georgia"/>
                <w:b w:val="0"/>
                <w:bCs w:val="0"/>
                <w:highlight w:val="yellow"/>
                <w:lang w:val="en"/>
              </w:rPr>
            </w:pPr>
          </w:p>
        </w:tc>
        <w:tc>
          <w:tcPr>
            <w:tcW w:w="3973" w:type="dxa"/>
          </w:tcPr>
          <w:p w:rsidR="00DD65AD" w:rsidRPr="00170D65" w:rsidRDefault="00DD65AD" w:rsidP="00C93698">
            <w:pPr>
              <w:jc w:val="center"/>
              <w:cnfStyle w:val="000000000000" w:firstRow="0" w:lastRow="0" w:firstColumn="0" w:lastColumn="0" w:oddVBand="0" w:evenVBand="0" w:oddHBand="0" w:evenHBand="0" w:firstRowFirstColumn="0" w:firstRowLastColumn="0" w:lastRowFirstColumn="0" w:lastRowLastColumn="0"/>
              <w:rPr>
                <w:rFonts w:ascii="Georgia" w:hAnsi="Georgia"/>
                <w:highlight w:val="yellow"/>
                <w:lang w:val="en"/>
              </w:rPr>
            </w:pPr>
          </w:p>
        </w:tc>
      </w:tr>
      <w:tr w:rsidR="00DD65AD" w:rsidRPr="00170D65" w:rsidTr="00C93698">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823" w:type="dxa"/>
          </w:tcPr>
          <w:p w:rsidR="00DD65AD" w:rsidRPr="00170D65" w:rsidRDefault="00DD65AD" w:rsidP="00C93698">
            <w:pPr>
              <w:jc w:val="center"/>
              <w:rPr>
                <w:rFonts w:ascii="Georgia" w:hAnsi="Georgia"/>
                <w:b w:val="0"/>
                <w:bCs w:val="0"/>
                <w:highlight w:val="yellow"/>
              </w:rPr>
            </w:pPr>
          </w:p>
        </w:tc>
        <w:tc>
          <w:tcPr>
            <w:tcW w:w="3973" w:type="dxa"/>
          </w:tcPr>
          <w:p w:rsidR="00DD65AD" w:rsidRPr="00170D65" w:rsidRDefault="00DD65AD" w:rsidP="00C93698">
            <w:pPr>
              <w:jc w:val="center"/>
              <w:cnfStyle w:val="000000100000" w:firstRow="0" w:lastRow="0" w:firstColumn="0" w:lastColumn="0" w:oddVBand="0" w:evenVBand="0" w:oddHBand="1" w:evenHBand="0" w:firstRowFirstColumn="0" w:firstRowLastColumn="0" w:lastRowFirstColumn="0" w:lastRowLastColumn="0"/>
              <w:rPr>
                <w:rFonts w:ascii="Georgia" w:hAnsi="Georgia"/>
                <w:highlight w:val="yellow"/>
              </w:rPr>
            </w:pPr>
          </w:p>
        </w:tc>
      </w:tr>
      <w:tr w:rsidR="00DD65AD" w:rsidRPr="00170D65" w:rsidTr="00C93698">
        <w:tc>
          <w:tcPr>
            <w:cnfStyle w:val="001000000000" w:firstRow="0" w:lastRow="0" w:firstColumn="1" w:lastColumn="0" w:oddVBand="0" w:evenVBand="0" w:oddHBand="0" w:evenHBand="0" w:firstRowFirstColumn="0" w:firstRowLastColumn="0" w:lastRowFirstColumn="0" w:lastRowLastColumn="0"/>
            <w:tcW w:w="3823" w:type="dxa"/>
          </w:tcPr>
          <w:p w:rsidR="00DD65AD" w:rsidRPr="00170D65" w:rsidRDefault="00DD65AD" w:rsidP="00C93698">
            <w:pPr>
              <w:jc w:val="center"/>
              <w:rPr>
                <w:rFonts w:ascii="Georgia" w:hAnsi="Georgia"/>
                <w:b w:val="0"/>
                <w:bCs w:val="0"/>
                <w:highlight w:val="yellow"/>
              </w:rPr>
            </w:pPr>
          </w:p>
        </w:tc>
        <w:tc>
          <w:tcPr>
            <w:tcW w:w="3973" w:type="dxa"/>
          </w:tcPr>
          <w:p w:rsidR="00DD65AD" w:rsidRPr="00170D65" w:rsidRDefault="00DD65AD" w:rsidP="00C93698">
            <w:pPr>
              <w:jc w:val="center"/>
              <w:cnfStyle w:val="000000000000" w:firstRow="0" w:lastRow="0" w:firstColumn="0" w:lastColumn="0" w:oddVBand="0" w:evenVBand="0" w:oddHBand="0" w:evenHBand="0" w:firstRowFirstColumn="0" w:firstRowLastColumn="0" w:lastRowFirstColumn="0" w:lastRowLastColumn="0"/>
              <w:rPr>
                <w:rFonts w:ascii="Georgia" w:hAnsi="Georgia"/>
                <w:highlight w:val="yellow"/>
              </w:rPr>
            </w:pPr>
          </w:p>
        </w:tc>
      </w:tr>
    </w:tbl>
    <w:p w:rsidR="00DD65AD" w:rsidRPr="00170D65" w:rsidRDefault="00DD65AD" w:rsidP="00DD65AD">
      <w:pPr>
        <w:jc w:val="both"/>
        <w:rPr>
          <w:rFonts w:ascii="Georgia" w:hAnsi="Georgia"/>
        </w:rPr>
      </w:pPr>
    </w:p>
    <w:p w:rsidR="00DD65AD" w:rsidRPr="00170D65" w:rsidRDefault="00DD65AD" w:rsidP="00DD65AD">
      <w:pPr>
        <w:pStyle w:val="l2"/>
        <w:numPr>
          <w:ilvl w:val="1"/>
          <w:numId w:val="3"/>
        </w:numPr>
        <w:ind w:left="720" w:hanging="720"/>
        <w:rPr>
          <w:rFonts w:ascii="Georgia" w:hAnsi="Georgia"/>
          <w:sz w:val="24"/>
          <w:szCs w:val="24"/>
          <w:lang w:val="en-GB"/>
        </w:rPr>
      </w:pPr>
      <w:r w:rsidRPr="00170D65">
        <w:rPr>
          <w:rFonts w:ascii="Georgia" w:hAnsi="Georgia"/>
          <w:sz w:val="24"/>
          <w:szCs w:val="24"/>
          <w:lang w:val="en-GB"/>
        </w:rPr>
        <w:t>Service Providers</w:t>
      </w:r>
    </w:p>
    <w:p w:rsidR="00DD65AD" w:rsidRPr="00170D65" w:rsidRDefault="00DD65AD" w:rsidP="00DD65AD">
      <w:pPr>
        <w:jc w:val="both"/>
        <w:rPr>
          <w:rFonts w:ascii="Georgia" w:hAnsi="Georgia"/>
        </w:rPr>
      </w:pPr>
    </w:p>
    <w:p w:rsidR="00DD65AD" w:rsidRPr="00170D65" w:rsidRDefault="00DD65AD" w:rsidP="00DD65AD">
      <w:pPr>
        <w:ind w:left="720"/>
        <w:jc w:val="both"/>
        <w:rPr>
          <w:rFonts w:ascii="Georgia" w:hAnsi="Georgia"/>
          <w:lang w:val="en"/>
        </w:rPr>
      </w:pPr>
      <w:r w:rsidRPr="00170D65">
        <w:rPr>
          <w:rFonts w:ascii="Georgia" w:hAnsi="Georgia"/>
          <w:lang w:val="en"/>
        </w:rPr>
        <w:t>We use third party service providers who provide services</w:t>
      </w:r>
      <w:r w:rsidRPr="00170D65">
        <w:rPr>
          <w:rFonts w:ascii="Georgia" w:hAnsi="Georgia"/>
          <w:b/>
          <w:lang w:val="en"/>
        </w:rPr>
        <w:t xml:space="preserve"> </w:t>
      </w:r>
      <w:r w:rsidRPr="00170D65">
        <w:rPr>
          <w:rFonts w:ascii="Georgia" w:hAnsi="Georgia"/>
          <w:lang w:val="en"/>
        </w:rPr>
        <w:t xml:space="preserve">including financial services, occupational health and IT services. In providing the services, your personal data will, where applicable, be processed by the service provider on our behalf. </w:t>
      </w:r>
    </w:p>
    <w:p w:rsidR="00DD65AD" w:rsidRPr="00170D65" w:rsidRDefault="00DD65AD" w:rsidP="00DD65AD">
      <w:pPr>
        <w:ind w:left="720"/>
        <w:jc w:val="both"/>
        <w:rPr>
          <w:rFonts w:ascii="Georgia" w:hAnsi="Georgia"/>
          <w:lang w:val="en"/>
        </w:rPr>
      </w:pPr>
      <w:r w:rsidRPr="00170D65">
        <w:rPr>
          <w:rFonts w:ascii="Georgia" w:hAnsi="Georgia"/>
          <w:lang w:val="en"/>
        </w:rPr>
        <w:t xml:space="preserve"> </w:t>
      </w:r>
    </w:p>
    <w:p w:rsidR="00DD65AD" w:rsidRPr="00170D65" w:rsidRDefault="00DD65AD" w:rsidP="00DD65AD">
      <w:pPr>
        <w:ind w:left="720"/>
        <w:jc w:val="both"/>
        <w:rPr>
          <w:rFonts w:ascii="Georgia" w:hAnsi="Georgia"/>
          <w:b/>
          <w:lang w:val="en"/>
        </w:rPr>
      </w:pPr>
      <w:r w:rsidRPr="00170D65">
        <w:rPr>
          <w:rFonts w:ascii="Georgia" w:hAnsi="Georgia"/>
          <w:lang w:val="en"/>
        </w:rPr>
        <w:t>We will check any third party that we use to ensure that they can provide sufficient guarantees regarding the confidentiality and security of your personal data. We will have written contracts with them which provide assurances regarding the protections that they will give to your personal data and their compliance with our data security standards and international transfer restrictions.</w:t>
      </w:r>
      <w:r w:rsidRPr="00170D65">
        <w:rPr>
          <w:rStyle w:val="FootnoteReference"/>
          <w:rFonts w:ascii="Georgia" w:hAnsi="Georgia"/>
          <w:lang w:val="en"/>
        </w:rPr>
        <w:t xml:space="preserve"> </w:t>
      </w:r>
    </w:p>
    <w:p w:rsidR="00DD65AD" w:rsidRPr="00170D65" w:rsidRDefault="00DD65AD" w:rsidP="00DD65AD">
      <w:pPr>
        <w:ind w:left="720"/>
        <w:jc w:val="both"/>
        <w:rPr>
          <w:rFonts w:ascii="Georgia" w:hAnsi="Georgia"/>
          <w:b/>
          <w:lang w:val="en"/>
        </w:rPr>
      </w:pPr>
    </w:p>
    <w:p w:rsidR="00DD65AD" w:rsidRPr="00170D65" w:rsidRDefault="00DD65AD" w:rsidP="00DD65AD">
      <w:pPr>
        <w:pStyle w:val="l2"/>
        <w:numPr>
          <w:ilvl w:val="1"/>
          <w:numId w:val="3"/>
        </w:numPr>
        <w:ind w:left="720" w:hanging="720"/>
        <w:rPr>
          <w:rFonts w:ascii="Georgia" w:hAnsi="Georgia"/>
          <w:sz w:val="24"/>
          <w:szCs w:val="24"/>
          <w:lang w:val="en-GB"/>
        </w:rPr>
      </w:pPr>
      <w:r w:rsidRPr="00170D65">
        <w:rPr>
          <w:rFonts w:ascii="Georgia" w:hAnsi="Georgia"/>
          <w:sz w:val="24"/>
          <w:szCs w:val="24"/>
          <w:lang w:val="en-GB"/>
        </w:rPr>
        <w:t>Disclosures to Third Parties</w:t>
      </w:r>
    </w:p>
    <w:p w:rsidR="00DD65AD" w:rsidRPr="00170D65" w:rsidRDefault="00DD65AD" w:rsidP="00DD65AD">
      <w:pPr>
        <w:jc w:val="both"/>
        <w:rPr>
          <w:rFonts w:ascii="Georgia" w:hAnsi="Georgia"/>
        </w:rPr>
      </w:pPr>
    </w:p>
    <w:p w:rsidR="00DD65AD" w:rsidRPr="00170D65" w:rsidRDefault="00DD65AD" w:rsidP="00DD65AD">
      <w:pPr>
        <w:ind w:left="720"/>
        <w:jc w:val="both"/>
        <w:rPr>
          <w:rFonts w:ascii="Georgia" w:hAnsi="Georgia"/>
          <w:lang w:val="en"/>
        </w:rPr>
      </w:pPr>
      <w:r w:rsidRPr="00170D65">
        <w:rPr>
          <w:rFonts w:ascii="Georgia" w:hAnsi="Georgia"/>
          <w:lang w:val="en"/>
        </w:rPr>
        <w:t xml:space="preserve">In certain circumstances, we share and/or are obliged to share your personal data with third parties outside </w:t>
      </w:r>
      <w:r w:rsidRPr="00170D65">
        <w:rPr>
          <w:rFonts w:ascii="Georgia" w:hAnsi="Georgia"/>
        </w:rPr>
        <w:t>St. Vincent’s Hospital</w:t>
      </w:r>
      <w:r w:rsidRPr="00170D65">
        <w:rPr>
          <w:rFonts w:ascii="Georgia" w:hAnsi="Georgia"/>
          <w:lang w:val="en"/>
        </w:rPr>
        <w:t xml:space="preserve">, for the purposes described above and in accordance with </w:t>
      </w:r>
      <w:r w:rsidRPr="00170D65">
        <w:rPr>
          <w:rFonts w:ascii="Georgia" w:hAnsi="Georgia"/>
        </w:rPr>
        <w:t>Data Protection Legislation</w:t>
      </w:r>
      <w:r w:rsidRPr="00170D65">
        <w:rPr>
          <w:rFonts w:ascii="Georgia" w:hAnsi="Georgia"/>
          <w:lang w:val="en"/>
        </w:rPr>
        <w:t xml:space="preserve">. </w:t>
      </w:r>
    </w:p>
    <w:p w:rsidR="00DD65AD" w:rsidRPr="00170D65" w:rsidRDefault="00DD65AD" w:rsidP="00DD65AD">
      <w:pPr>
        <w:jc w:val="both"/>
        <w:rPr>
          <w:rFonts w:ascii="Georgia" w:hAnsi="Georgia"/>
          <w:lang w:val="en"/>
        </w:rPr>
      </w:pPr>
    </w:p>
    <w:p w:rsidR="00DD65AD" w:rsidRPr="00170D65" w:rsidRDefault="00DD65AD" w:rsidP="00DD65AD">
      <w:pPr>
        <w:ind w:firstLine="720"/>
        <w:jc w:val="both"/>
        <w:rPr>
          <w:rFonts w:ascii="Georgia" w:hAnsi="Georgia"/>
          <w:lang w:val="en"/>
        </w:rPr>
      </w:pPr>
      <w:r w:rsidRPr="00170D65">
        <w:rPr>
          <w:rFonts w:ascii="Georgia" w:hAnsi="Georgia"/>
          <w:lang w:val="en"/>
        </w:rPr>
        <w:t>These third parties include but are not limited to:</w:t>
      </w:r>
    </w:p>
    <w:p w:rsidR="00DD65AD" w:rsidRPr="00170D65" w:rsidRDefault="00DD65AD" w:rsidP="00DD65AD">
      <w:pPr>
        <w:jc w:val="both"/>
        <w:rPr>
          <w:rFonts w:ascii="Georgia" w:hAnsi="Georgia"/>
          <w:lang w:val="en"/>
        </w:rPr>
      </w:pPr>
    </w:p>
    <w:p w:rsidR="00DD65AD" w:rsidRPr="00170D65" w:rsidRDefault="00DD65AD" w:rsidP="00DD65AD">
      <w:pPr>
        <w:pStyle w:val="ListParagraph"/>
        <w:numPr>
          <w:ilvl w:val="0"/>
          <w:numId w:val="4"/>
        </w:numPr>
        <w:jc w:val="both"/>
        <w:rPr>
          <w:rFonts w:ascii="Georgia" w:eastAsia="Times New Roman" w:hAnsi="Georgia"/>
          <w:lang w:val="en"/>
        </w:rPr>
      </w:pPr>
      <w:r w:rsidRPr="00170D65">
        <w:rPr>
          <w:rFonts w:ascii="Georgia" w:eastAsia="Times New Roman" w:hAnsi="Georgia"/>
          <w:lang w:val="en"/>
        </w:rPr>
        <w:t>the Health Products Regulatory Authority;</w:t>
      </w:r>
    </w:p>
    <w:p w:rsidR="00DD65AD" w:rsidRPr="00170D65" w:rsidRDefault="00DD65AD" w:rsidP="00DD65AD">
      <w:pPr>
        <w:pStyle w:val="ListParagraph"/>
        <w:numPr>
          <w:ilvl w:val="0"/>
          <w:numId w:val="4"/>
        </w:numPr>
        <w:jc w:val="both"/>
        <w:rPr>
          <w:rFonts w:ascii="Georgia" w:eastAsia="Times New Roman" w:hAnsi="Georgia"/>
          <w:lang w:val="en"/>
        </w:rPr>
      </w:pPr>
      <w:r w:rsidRPr="00170D65">
        <w:rPr>
          <w:rFonts w:ascii="Georgia" w:eastAsia="Times New Roman" w:hAnsi="Georgia"/>
          <w:lang w:val="en"/>
        </w:rPr>
        <w:t xml:space="preserve">the Health Service Executive; </w:t>
      </w:r>
    </w:p>
    <w:p w:rsidR="00DD65AD" w:rsidRPr="00170D65" w:rsidRDefault="00DD65AD" w:rsidP="00DD65AD">
      <w:pPr>
        <w:pStyle w:val="ListParagraph"/>
        <w:numPr>
          <w:ilvl w:val="0"/>
          <w:numId w:val="4"/>
        </w:numPr>
        <w:jc w:val="both"/>
        <w:rPr>
          <w:rFonts w:ascii="Georgia" w:eastAsia="Times New Roman" w:hAnsi="Georgia"/>
          <w:lang w:val="en"/>
        </w:rPr>
      </w:pPr>
      <w:r w:rsidRPr="00170D65">
        <w:rPr>
          <w:rFonts w:ascii="Georgia" w:eastAsia="Times New Roman" w:hAnsi="Georgia"/>
          <w:lang w:val="en"/>
        </w:rPr>
        <w:t>the Joint Commission International;</w:t>
      </w:r>
    </w:p>
    <w:p w:rsidR="00DD65AD" w:rsidRPr="00170D65" w:rsidRDefault="00DD65AD" w:rsidP="00DD65AD">
      <w:pPr>
        <w:pStyle w:val="ListParagraph"/>
        <w:numPr>
          <w:ilvl w:val="0"/>
          <w:numId w:val="4"/>
        </w:numPr>
        <w:jc w:val="both"/>
        <w:rPr>
          <w:rFonts w:ascii="Georgia" w:eastAsia="Times New Roman" w:hAnsi="Georgia"/>
          <w:lang w:val="en"/>
        </w:rPr>
      </w:pPr>
      <w:r w:rsidRPr="00170D65">
        <w:rPr>
          <w:rFonts w:ascii="Georgia" w:eastAsia="Times New Roman" w:hAnsi="Georgia"/>
          <w:lang w:val="en"/>
        </w:rPr>
        <w:t>relevant industry bodies;</w:t>
      </w:r>
    </w:p>
    <w:p w:rsidR="00DD65AD" w:rsidRPr="00170D65" w:rsidRDefault="00DD65AD" w:rsidP="00DD65AD">
      <w:pPr>
        <w:pStyle w:val="ListParagraph"/>
        <w:numPr>
          <w:ilvl w:val="0"/>
          <w:numId w:val="4"/>
        </w:numPr>
        <w:jc w:val="both"/>
        <w:rPr>
          <w:rFonts w:ascii="Georgia" w:eastAsia="Times New Roman" w:hAnsi="Georgia"/>
          <w:lang w:val="en"/>
        </w:rPr>
      </w:pPr>
      <w:r w:rsidRPr="00170D65">
        <w:rPr>
          <w:rFonts w:ascii="Georgia" w:eastAsia="Times New Roman" w:hAnsi="Georgia"/>
          <w:lang w:val="en"/>
        </w:rPr>
        <w:t>external professional advisors; and</w:t>
      </w:r>
    </w:p>
    <w:p w:rsidR="00DD65AD" w:rsidRPr="00170D65" w:rsidRDefault="00DD65AD" w:rsidP="00DD65AD">
      <w:pPr>
        <w:pStyle w:val="ListParagraph"/>
        <w:numPr>
          <w:ilvl w:val="0"/>
          <w:numId w:val="4"/>
        </w:numPr>
        <w:jc w:val="both"/>
        <w:rPr>
          <w:rFonts w:ascii="Georgia" w:eastAsia="Times New Roman" w:hAnsi="Georgia"/>
          <w:lang w:val="en"/>
        </w:rPr>
      </w:pPr>
      <w:r w:rsidRPr="00170D65">
        <w:rPr>
          <w:rFonts w:ascii="Georgia" w:eastAsia="Times New Roman" w:hAnsi="Georgia"/>
          <w:lang w:val="en"/>
        </w:rPr>
        <w:t>others, where it is permitted by law, or where we have your consent.</w:t>
      </w:r>
    </w:p>
    <w:p w:rsidR="00DD65AD" w:rsidRPr="00170D65" w:rsidRDefault="00DD65AD" w:rsidP="00DD65AD">
      <w:pPr>
        <w:ind w:left="720"/>
        <w:jc w:val="both"/>
        <w:rPr>
          <w:rFonts w:ascii="Georgia" w:hAnsi="Georgia"/>
          <w:lang w:val="en"/>
        </w:rPr>
      </w:pPr>
    </w:p>
    <w:p w:rsidR="00DD65AD" w:rsidRPr="00170D65" w:rsidRDefault="00DD65AD" w:rsidP="00DD65AD">
      <w:pPr>
        <w:pStyle w:val="Heading1"/>
        <w:numPr>
          <w:ilvl w:val="0"/>
          <w:numId w:val="3"/>
        </w:numPr>
        <w:suppressAutoHyphens/>
        <w:ind w:left="720" w:hanging="720"/>
        <w:jc w:val="both"/>
        <w:rPr>
          <w:rFonts w:ascii="Georgia" w:hAnsi="Georgia"/>
          <w:sz w:val="24"/>
          <w:szCs w:val="24"/>
          <w:lang w:val="en-US"/>
        </w:rPr>
      </w:pPr>
      <w:bookmarkStart w:id="6" w:name="_Toc506992670"/>
      <w:r w:rsidRPr="00170D65">
        <w:rPr>
          <w:rFonts w:ascii="Georgia" w:hAnsi="Georgia"/>
          <w:sz w:val="24"/>
          <w:szCs w:val="24"/>
          <w:lang w:val="en-US"/>
        </w:rPr>
        <w:t>TRANSFERS OUTSIDE THE EUROPEAN ECONOMIC AREA</w:t>
      </w:r>
      <w:bookmarkEnd w:id="6"/>
      <w:r w:rsidRPr="00170D65">
        <w:rPr>
          <w:rStyle w:val="FootnoteReference"/>
          <w:rFonts w:ascii="Georgia" w:hAnsi="Georgia"/>
          <w:sz w:val="24"/>
          <w:szCs w:val="24"/>
          <w:lang w:val="en-US"/>
        </w:rPr>
        <w:footnoteReference w:id="3"/>
      </w:r>
    </w:p>
    <w:p w:rsidR="00DD65AD" w:rsidRPr="00170D65" w:rsidRDefault="00DD65AD" w:rsidP="00DD65AD">
      <w:pPr>
        <w:jc w:val="both"/>
        <w:rPr>
          <w:rFonts w:ascii="Georgia" w:hAnsi="Georgia"/>
          <w:lang w:val="en-US"/>
        </w:rPr>
      </w:pPr>
    </w:p>
    <w:p w:rsidR="00DD65AD" w:rsidRPr="00170D65" w:rsidRDefault="00DD65AD" w:rsidP="00DD65AD">
      <w:pPr>
        <w:pStyle w:val="l2"/>
        <w:numPr>
          <w:ilvl w:val="0"/>
          <w:numId w:val="0"/>
        </w:numPr>
        <w:rPr>
          <w:rFonts w:ascii="Georgia" w:hAnsi="Georgia"/>
          <w:bCs/>
          <w:sz w:val="24"/>
          <w:szCs w:val="24"/>
          <w:lang w:val="en-GB"/>
        </w:rPr>
      </w:pPr>
      <w:r w:rsidRPr="00170D65">
        <w:rPr>
          <w:rFonts w:ascii="Georgia" w:hAnsi="Georgia"/>
          <w:bCs/>
          <w:sz w:val="24"/>
          <w:szCs w:val="24"/>
          <w:lang w:val="en-GB"/>
        </w:rPr>
        <w:t xml:space="preserve">6.1a </w:t>
      </w:r>
      <w:r w:rsidRPr="00170D65">
        <w:rPr>
          <w:rFonts w:ascii="Georgia" w:hAnsi="Georgia"/>
          <w:bCs/>
          <w:sz w:val="24"/>
          <w:szCs w:val="24"/>
          <w:lang w:val="en-GB"/>
        </w:rPr>
        <w:tab/>
        <w:t>We will not transfer, store or process your personal data outside the European Economic Area.</w:t>
      </w:r>
    </w:p>
    <w:p w:rsidR="00DD65AD" w:rsidRPr="00170D65" w:rsidRDefault="00DD65AD" w:rsidP="00DD65AD">
      <w:pPr>
        <w:rPr>
          <w:rFonts w:ascii="Georgia" w:hAnsi="Georgia"/>
        </w:rPr>
      </w:pPr>
    </w:p>
    <w:p w:rsidR="00DD65AD" w:rsidRPr="00170D65" w:rsidRDefault="00DD65AD" w:rsidP="00DD65AD">
      <w:pPr>
        <w:ind w:left="3600" w:firstLine="720"/>
        <w:rPr>
          <w:rFonts w:ascii="Georgia" w:hAnsi="Georgia"/>
          <w:b/>
        </w:rPr>
      </w:pPr>
      <w:r w:rsidRPr="00170D65">
        <w:rPr>
          <w:rFonts w:ascii="Georgia" w:hAnsi="Georgia"/>
          <w:b/>
        </w:rPr>
        <w:t>[or]</w:t>
      </w:r>
    </w:p>
    <w:p w:rsidR="00DD65AD" w:rsidRPr="00170D65" w:rsidRDefault="00DD65AD" w:rsidP="00DD65AD">
      <w:pPr>
        <w:rPr>
          <w:rFonts w:ascii="Georgia" w:hAnsi="Georgia"/>
        </w:rPr>
      </w:pPr>
    </w:p>
    <w:p w:rsidR="00DD65AD" w:rsidRPr="00170D65" w:rsidRDefault="00DD65AD" w:rsidP="00DD65AD">
      <w:pPr>
        <w:pStyle w:val="l2"/>
        <w:numPr>
          <w:ilvl w:val="0"/>
          <w:numId w:val="0"/>
        </w:numPr>
        <w:rPr>
          <w:rFonts w:ascii="Georgia" w:hAnsi="Georgia"/>
          <w:bCs/>
          <w:sz w:val="24"/>
          <w:szCs w:val="24"/>
          <w:lang w:val="en-GB"/>
        </w:rPr>
      </w:pPr>
      <w:r w:rsidRPr="00170D65">
        <w:rPr>
          <w:rFonts w:ascii="Georgia" w:hAnsi="Georgia"/>
          <w:bCs/>
          <w:sz w:val="24"/>
          <w:szCs w:val="24"/>
          <w:lang w:val="en-GB"/>
        </w:rPr>
        <w:t>6.1b</w:t>
      </w:r>
      <w:r w:rsidRPr="00170D65">
        <w:rPr>
          <w:rFonts w:ascii="Georgia" w:hAnsi="Georgia"/>
          <w:bCs/>
          <w:sz w:val="24"/>
          <w:szCs w:val="24"/>
          <w:lang w:val="en-GB"/>
        </w:rPr>
        <w:tab/>
        <w:t xml:space="preserve">Your personal information may be transferred, stored and processed in one or more countries </w:t>
      </w:r>
      <w:r w:rsidRPr="00170D65">
        <w:rPr>
          <w:rFonts w:ascii="Georgia" w:hAnsi="Georgia"/>
          <w:sz w:val="24"/>
          <w:szCs w:val="24"/>
          <w:lang w:val="en-US"/>
        </w:rPr>
        <w:t>outside</w:t>
      </w:r>
      <w:r w:rsidRPr="00170D65">
        <w:rPr>
          <w:rFonts w:ascii="Georgia" w:hAnsi="Georgia"/>
          <w:bCs/>
          <w:sz w:val="24"/>
          <w:szCs w:val="24"/>
          <w:lang w:val="en-GB"/>
        </w:rPr>
        <w:t xml:space="preserve"> the European Economic Area (“EEA”), for example, when one of our service providers use employees or equipment based outside the EEA. For transfers of your personal data to third parties outside of the EEA, we take additional steps in line with </w:t>
      </w:r>
      <w:r w:rsidRPr="00170D65">
        <w:rPr>
          <w:rFonts w:ascii="Georgia" w:hAnsi="Georgia"/>
          <w:sz w:val="24"/>
          <w:szCs w:val="24"/>
        </w:rPr>
        <w:t>Data Protection Legislation</w:t>
      </w:r>
      <w:r w:rsidRPr="00170D65">
        <w:rPr>
          <w:rFonts w:ascii="Georgia" w:hAnsi="Georgia"/>
          <w:bCs/>
          <w:sz w:val="24"/>
          <w:szCs w:val="24"/>
          <w:lang w:val="en-GB"/>
        </w:rPr>
        <w:t xml:space="preserve">. We have put in place adequate safeguards with respect to the protection of your privacy, fundamental rights and freedoms, and the exercise of your rights, e.g. we establish an adequate level of data protection through EU Standard Contractual Clauses based on the EU commission’s model clauses. </w:t>
      </w:r>
    </w:p>
    <w:p w:rsidR="00DD65AD" w:rsidRPr="00170D65" w:rsidRDefault="00DD65AD" w:rsidP="00DD65AD">
      <w:pPr>
        <w:rPr>
          <w:rFonts w:ascii="Georgia" w:hAnsi="Georgia"/>
          <w:color w:val="FF0000"/>
        </w:rPr>
      </w:pPr>
      <w:r w:rsidRPr="00170D65">
        <w:rPr>
          <w:rFonts w:ascii="Georgia" w:hAnsi="Georgia"/>
          <w:color w:val="FF0000"/>
        </w:rPr>
        <w:t>Delete (a) or (b) as appropriate</w:t>
      </w:r>
    </w:p>
    <w:p w:rsidR="00DD65AD" w:rsidRPr="00170D65" w:rsidRDefault="00DD65AD" w:rsidP="00DD65AD">
      <w:pPr>
        <w:jc w:val="both"/>
        <w:rPr>
          <w:rFonts w:ascii="Georgia" w:hAnsi="Georgia"/>
        </w:rPr>
      </w:pPr>
    </w:p>
    <w:p w:rsidR="00DD65AD" w:rsidRPr="00170D65" w:rsidRDefault="00DD65AD" w:rsidP="00DD65AD">
      <w:pPr>
        <w:pStyle w:val="l2"/>
        <w:numPr>
          <w:ilvl w:val="1"/>
          <w:numId w:val="3"/>
        </w:numPr>
        <w:ind w:left="720" w:hanging="720"/>
        <w:rPr>
          <w:rFonts w:ascii="Georgia" w:hAnsi="Georgia"/>
          <w:bCs/>
          <w:sz w:val="24"/>
          <w:szCs w:val="24"/>
          <w:lang w:val="en-GB"/>
        </w:rPr>
      </w:pPr>
      <w:r w:rsidRPr="00170D65">
        <w:rPr>
          <w:rFonts w:ascii="Georgia" w:hAnsi="Georgia"/>
          <w:bCs/>
          <w:sz w:val="24"/>
          <w:szCs w:val="24"/>
          <w:lang w:val="en-GB"/>
        </w:rPr>
        <w:t>If you would like to see a copy of any relevant provisions, please contact your data protection officer (see “Contact Us” section below).</w:t>
      </w:r>
    </w:p>
    <w:p w:rsidR="00DD65AD" w:rsidRPr="00170D65" w:rsidRDefault="00DD65AD" w:rsidP="00DD65AD">
      <w:pPr>
        <w:pStyle w:val="Heading1"/>
        <w:numPr>
          <w:ilvl w:val="0"/>
          <w:numId w:val="3"/>
        </w:numPr>
        <w:suppressAutoHyphens/>
        <w:ind w:left="720" w:hanging="720"/>
        <w:jc w:val="both"/>
        <w:rPr>
          <w:rFonts w:ascii="Georgia" w:hAnsi="Georgia"/>
          <w:sz w:val="24"/>
          <w:szCs w:val="24"/>
          <w:lang w:val="en-US"/>
        </w:rPr>
      </w:pPr>
      <w:bookmarkStart w:id="7" w:name="_Toc506992671"/>
      <w:r w:rsidRPr="00170D65">
        <w:rPr>
          <w:rFonts w:ascii="Georgia" w:hAnsi="Georgia"/>
          <w:sz w:val="24"/>
          <w:szCs w:val="24"/>
          <w:lang w:val="en-US"/>
        </w:rPr>
        <w:lastRenderedPageBreak/>
        <w:t>HOW IS MY PERSONAL DATA SECURED</w:t>
      </w:r>
      <w:bookmarkEnd w:id="7"/>
      <w:r w:rsidRPr="00170D65">
        <w:rPr>
          <w:rFonts w:ascii="Georgia" w:hAnsi="Georgia"/>
          <w:sz w:val="24"/>
          <w:szCs w:val="24"/>
          <w:lang w:val="en-US"/>
        </w:rPr>
        <w:t xml:space="preserve"> </w:t>
      </w:r>
    </w:p>
    <w:p w:rsidR="00DD65AD" w:rsidRPr="00170D65" w:rsidRDefault="00DD65AD" w:rsidP="00DD65AD">
      <w:pPr>
        <w:pStyle w:val="ListParagraph"/>
        <w:ind w:left="567"/>
        <w:jc w:val="both"/>
        <w:rPr>
          <w:rFonts w:ascii="Georgia" w:hAnsi="Georgia" w:cs="Arial"/>
          <w:b/>
          <w:lang w:val="en-US"/>
        </w:rPr>
      </w:pPr>
    </w:p>
    <w:p w:rsidR="00DD65AD" w:rsidRPr="00170D65" w:rsidRDefault="00DD65AD" w:rsidP="00DD65AD">
      <w:pPr>
        <w:pStyle w:val="l2"/>
        <w:numPr>
          <w:ilvl w:val="1"/>
          <w:numId w:val="3"/>
        </w:numPr>
        <w:ind w:left="720" w:hanging="720"/>
        <w:rPr>
          <w:rFonts w:ascii="Georgia" w:hAnsi="Georgia"/>
          <w:sz w:val="24"/>
          <w:szCs w:val="24"/>
          <w:lang w:val="en-US"/>
        </w:rPr>
      </w:pPr>
      <w:r w:rsidRPr="00170D65">
        <w:rPr>
          <w:rFonts w:ascii="Georgia" w:hAnsi="Georgia"/>
          <w:sz w:val="24"/>
          <w:szCs w:val="24"/>
        </w:rPr>
        <w:t>St. Vincent’s University Hospital</w:t>
      </w:r>
      <w:r w:rsidRPr="00170D65">
        <w:rPr>
          <w:rFonts w:ascii="Georgia" w:hAnsi="Georgia"/>
          <w:sz w:val="24"/>
          <w:szCs w:val="24"/>
          <w:lang w:val="en-US"/>
        </w:rPr>
        <w:t xml:space="preserve"> operates and uses appropriate technical and physical security measures to protect your personal data. </w:t>
      </w:r>
    </w:p>
    <w:p w:rsidR="00DD65AD" w:rsidRPr="00170D65" w:rsidRDefault="00DD65AD" w:rsidP="00DD65AD">
      <w:pPr>
        <w:pStyle w:val="l2"/>
        <w:numPr>
          <w:ilvl w:val="0"/>
          <w:numId w:val="0"/>
        </w:numPr>
        <w:ind w:left="720"/>
        <w:rPr>
          <w:rFonts w:ascii="Georgia" w:hAnsi="Georgia"/>
          <w:sz w:val="24"/>
          <w:szCs w:val="24"/>
          <w:lang w:val="en-US"/>
        </w:rPr>
      </w:pPr>
    </w:p>
    <w:p w:rsidR="00DD65AD" w:rsidRPr="00170D65" w:rsidRDefault="00DD65AD" w:rsidP="00DD65AD">
      <w:pPr>
        <w:pStyle w:val="l2"/>
        <w:numPr>
          <w:ilvl w:val="1"/>
          <w:numId w:val="3"/>
        </w:numPr>
        <w:ind w:left="720" w:hanging="720"/>
        <w:rPr>
          <w:rFonts w:ascii="Georgia" w:hAnsi="Georgia"/>
          <w:sz w:val="24"/>
          <w:szCs w:val="24"/>
          <w:lang w:val="en-US"/>
        </w:rPr>
      </w:pPr>
      <w:r w:rsidRPr="00170D65">
        <w:rPr>
          <w:rFonts w:ascii="Georgia" w:hAnsi="Georgia"/>
          <w:sz w:val="24"/>
          <w:szCs w:val="24"/>
          <w:lang w:val="en-US"/>
        </w:rPr>
        <w:t>We have in particular taken appropriate security measures to protect your personal data from accidental or unlawful destruction, loss, alteration, unauthorised disclosure of, or access, in connection with this research study. Access is only granted on a need-to-know basis to those people whose roles require them to process your personal data. In addition, our service providers are also selected carefully and required to use appropriate protective measures.</w:t>
      </w:r>
    </w:p>
    <w:p w:rsidR="00DD65AD" w:rsidRPr="00170D65" w:rsidRDefault="00DD65AD" w:rsidP="00DD65AD">
      <w:pPr>
        <w:pStyle w:val="Heading1"/>
        <w:numPr>
          <w:ilvl w:val="0"/>
          <w:numId w:val="3"/>
        </w:numPr>
        <w:suppressAutoHyphens/>
        <w:ind w:left="720" w:hanging="720"/>
        <w:jc w:val="both"/>
        <w:rPr>
          <w:rFonts w:ascii="Georgia" w:hAnsi="Georgia"/>
          <w:sz w:val="24"/>
          <w:szCs w:val="24"/>
          <w:lang w:val="en-US"/>
        </w:rPr>
      </w:pPr>
      <w:bookmarkStart w:id="8" w:name="_Toc506992672"/>
      <w:r w:rsidRPr="00170D65">
        <w:rPr>
          <w:rFonts w:ascii="Georgia" w:hAnsi="Georgia"/>
          <w:sz w:val="24"/>
          <w:szCs w:val="24"/>
          <w:lang w:val="en-US"/>
        </w:rPr>
        <w:t>STORAGE OF PERSONAL DATA</w:t>
      </w:r>
      <w:bookmarkEnd w:id="8"/>
    </w:p>
    <w:p w:rsidR="00DD65AD" w:rsidRPr="00170D65" w:rsidRDefault="00DD65AD" w:rsidP="00DD65AD">
      <w:pPr>
        <w:pStyle w:val="l2"/>
        <w:numPr>
          <w:ilvl w:val="0"/>
          <w:numId w:val="0"/>
        </w:numPr>
        <w:rPr>
          <w:rFonts w:ascii="Georgia" w:hAnsi="Georgia"/>
          <w:sz w:val="24"/>
          <w:szCs w:val="24"/>
          <w:lang w:val="en-US"/>
        </w:rPr>
      </w:pPr>
    </w:p>
    <w:p w:rsidR="00DD65AD" w:rsidRPr="00170D65" w:rsidRDefault="00DD65AD" w:rsidP="00DD65AD">
      <w:pPr>
        <w:pStyle w:val="l2"/>
        <w:numPr>
          <w:ilvl w:val="0"/>
          <w:numId w:val="0"/>
        </w:numPr>
        <w:ind w:left="720" w:hanging="720"/>
        <w:rPr>
          <w:rFonts w:ascii="Georgia" w:hAnsi="Georgia"/>
          <w:sz w:val="24"/>
          <w:szCs w:val="24"/>
          <w:lang w:val="en-US"/>
        </w:rPr>
      </w:pPr>
      <w:bookmarkStart w:id="9" w:name="_Toc506992673"/>
      <w:r w:rsidRPr="00170D65">
        <w:rPr>
          <w:rFonts w:ascii="Georgia" w:hAnsi="Georgia"/>
          <w:sz w:val="24"/>
          <w:szCs w:val="24"/>
          <w:lang w:val="en-US"/>
        </w:rPr>
        <w:t>We will keep your personal data for [</w:t>
      </w:r>
      <w:r w:rsidRPr="00170D65">
        <w:rPr>
          <w:rFonts w:ascii="Georgia" w:hAnsi="Georgia"/>
          <w:b/>
          <w:sz w:val="24"/>
          <w:szCs w:val="24"/>
          <w:lang w:val="en-US"/>
        </w:rPr>
        <w:t>insert retention period</w:t>
      </w:r>
      <w:r w:rsidRPr="00170D65">
        <w:rPr>
          <w:rFonts w:ascii="Georgia" w:hAnsi="Georgia"/>
          <w:sz w:val="24"/>
          <w:szCs w:val="24"/>
          <w:lang w:val="en-US"/>
        </w:rPr>
        <w:t>]. This may mean that some</w:t>
      </w:r>
    </w:p>
    <w:p w:rsidR="00DD65AD" w:rsidRPr="00170D65" w:rsidRDefault="00DD65AD" w:rsidP="00DD65AD">
      <w:pPr>
        <w:pStyle w:val="l2"/>
        <w:numPr>
          <w:ilvl w:val="0"/>
          <w:numId w:val="0"/>
        </w:numPr>
        <w:rPr>
          <w:rFonts w:ascii="Georgia" w:hAnsi="Georgia"/>
          <w:strike/>
          <w:sz w:val="24"/>
          <w:szCs w:val="24"/>
          <w:lang w:val="en-US"/>
        </w:rPr>
      </w:pPr>
      <w:r w:rsidRPr="00170D65">
        <w:rPr>
          <w:rFonts w:ascii="Georgia" w:hAnsi="Georgia"/>
          <w:sz w:val="24"/>
          <w:szCs w:val="24"/>
          <w:lang w:val="en-US"/>
        </w:rPr>
        <w:t xml:space="preserve">Information is held for longer than other information.  </w:t>
      </w:r>
    </w:p>
    <w:p w:rsidR="00DD65AD" w:rsidRPr="00170D65" w:rsidRDefault="00DD65AD" w:rsidP="00DD65AD">
      <w:pPr>
        <w:jc w:val="both"/>
        <w:rPr>
          <w:rFonts w:ascii="Georgia" w:hAnsi="Georgia"/>
          <w:lang w:val="en-US"/>
        </w:rPr>
      </w:pPr>
    </w:p>
    <w:p w:rsidR="00DD65AD" w:rsidRPr="00170D65" w:rsidRDefault="00DD65AD" w:rsidP="00DD65AD">
      <w:pPr>
        <w:pStyle w:val="Heading1"/>
        <w:numPr>
          <w:ilvl w:val="0"/>
          <w:numId w:val="3"/>
        </w:numPr>
        <w:suppressAutoHyphens/>
        <w:ind w:left="720" w:hanging="720"/>
        <w:jc w:val="both"/>
        <w:rPr>
          <w:rFonts w:ascii="Georgia" w:hAnsi="Georgia"/>
          <w:sz w:val="24"/>
          <w:szCs w:val="24"/>
          <w:lang w:val="en-US"/>
        </w:rPr>
      </w:pPr>
      <w:r w:rsidRPr="00170D65">
        <w:rPr>
          <w:rFonts w:ascii="Georgia" w:hAnsi="Georgia"/>
          <w:sz w:val="24"/>
          <w:szCs w:val="24"/>
          <w:lang w:val="en-US"/>
        </w:rPr>
        <w:t>YOUR RIGHTS</w:t>
      </w:r>
      <w:bookmarkEnd w:id="9"/>
      <w:r w:rsidRPr="00170D65">
        <w:rPr>
          <w:rFonts w:ascii="Georgia" w:hAnsi="Georgia"/>
          <w:sz w:val="24"/>
          <w:szCs w:val="24"/>
          <w:lang w:val="en-US"/>
        </w:rPr>
        <w:t xml:space="preserve"> </w:t>
      </w:r>
    </w:p>
    <w:p w:rsidR="00DD65AD" w:rsidRPr="00170D65" w:rsidRDefault="00DD65AD" w:rsidP="00DD65AD">
      <w:pPr>
        <w:pStyle w:val="ListParagraph"/>
        <w:ind w:left="567"/>
        <w:jc w:val="both"/>
        <w:rPr>
          <w:rFonts w:ascii="Georgia" w:hAnsi="Georgia" w:cs="Arial"/>
          <w:lang w:val="en-US"/>
        </w:rPr>
      </w:pPr>
    </w:p>
    <w:p w:rsidR="00DD65AD" w:rsidRPr="00170D65" w:rsidRDefault="00DD65AD" w:rsidP="00DD65AD">
      <w:pPr>
        <w:pStyle w:val="l2"/>
        <w:numPr>
          <w:ilvl w:val="1"/>
          <w:numId w:val="3"/>
        </w:numPr>
        <w:ind w:left="720" w:hanging="720"/>
        <w:rPr>
          <w:rFonts w:ascii="Georgia" w:hAnsi="Georgia"/>
          <w:sz w:val="24"/>
          <w:szCs w:val="24"/>
          <w:lang w:val="en-US"/>
        </w:rPr>
      </w:pPr>
      <w:r w:rsidRPr="00170D65">
        <w:rPr>
          <w:rFonts w:ascii="Georgia" w:eastAsiaTheme="minorHAnsi" w:hAnsi="Georgia" w:cs="Verdana"/>
          <w:sz w:val="24"/>
          <w:szCs w:val="24"/>
        </w:rPr>
        <w:t>You may have various rights under Data Protection Legislation. However, in certain circumstances, these rights may be restricted</w:t>
      </w:r>
      <w:r w:rsidRPr="00170D65">
        <w:rPr>
          <w:rStyle w:val="FootnoteReference"/>
          <w:rFonts w:ascii="Georgia" w:eastAsiaTheme="minorHAnsi" w:hAnsi="Georgia" w:cs="Verdana"/>
          <w:sz w:val="24"/>
          <w:szCs w:val="24"/>
        </w:rPr>
        <w:footnoteReference w:id="4"/>
      </w:r>
      <w:r w:rsidRPr="00170D65">
        <w:rPr>
          <w:rFonts w:ascii="Georgia" w:eastAsiaTheme="minorHAnsi" w:hAnsi="Georgia" w:cs="Verdana"/>
          <w:sz w:val="24"/>
          <w:szCs w:val="24"/>
        </w:rPr>
        <w:t xml:space="preserve">. In particular, your rights may be restricted where this is necessary: (i) for the prevention, detection, investigation and prosecution of criminal offences; (ii) in contemplation of or for the establishment, exercise or defence of a legal claim or legal proceedings (whether before a court, tribunal, statutory body or an administrative or out-of-court procedure); and/or (iii) for the performance of a task carried out in the public interest or in the exercise of official authority vested in </w:t>
      </w:r>
      <w:r w:rsidRPr="00170D65">
        <w:rPr>
          <w:rFonts w:ascii="Georgia" w:hAnsi="Georgia"/>
          <w:sz w:val="24"/>
          <w:szCs w:val="24"/>
        </w:rPr>
        <w:t>St. Vincent’s University Hospital</w:t>
      </w:r>
      <w:r w:rsidRPr="00170D65">
        <w:rPr>
          <w:rFonts w:ascii="Georgia" w:eastAsiaTheme="minorHAnsi" w:hAnsi="Georgia" w:cs="Verdana"/>
          <w:sz w:val="24"/>
          <w:szCs w:val="24"/>
        </w:rPr>
        <w:t xml:space="preserve">. </w:t>
      </w:r>
    </w:p>
    <w:p w:rsidR="00DD65AD" w:rsidRPr="00170D65" w:rsidRDefault="00DD65AD" w:rsidP="00DD65AD">
      <w:pPr>
        <w:jc w:val="both"/>
        <w:rPr>
          <w:rFonts w:ascii="Georgia" w:hAnsi="Georgia"/>
          <w:lang w:val="en-US"/>
        </w:rPr>
      </w:pPr>
    </w:p>
    <w:p w:rsidR="00DD65AD" w:rsidRPr="00170D65" w:rsidRDefault="00DD65AD" w:rsidP="00DD65AD">
      <w:pPr>
        <w:pStyle w:val="l2"/>
        <w:numPr>
          <w:ilvl w:val="0"/>
          <w:numId w:val="0"/>
        </w:numPr>
        <w:ind w:left="720"/>
        <w:rPr>
          <w:rFonts w:ascii="Georgia" w:hAnsi="Georgia"/>
          <w:sz w:val="24"/>
          <w:szCs w:val="24"/>
          <w:lang w:val="en-US"/>
        </w:rPr>
      </w:pPr>
      <w:r w:rsidRPr="00170D65">
        <w:rPr>
          <w:rFonts w:ascii="Georgia" w:hAnsi="Georgia"/>
          <w:sz w:val="24"/>
          <w:szCs w:val="24"/>
          <w:lang w:val="en-US"/>
        </w:rPr>
        <w:t xml:space="preserve">These rights may include (as relevant):  </w:t>
      </w:r>
    </w:p>
    <w:p w:rsidR="00DD65AD" w:rsidRPr="00170D65" w:rsidRDefault="00DD65AD" w:rsidP="00DD65AD">
      <w:pPr>
        <w:jc w:val="both"/>
        <w:rPr>
          <w:rFonts w:ascii="Georgia" w:hAnsi="Georgia"/>
          <w:lang w:val="en-US"/>
        </w:rPr>
      </w:pPr>
    </w:p>
    <w:p w:rsidR="00DD65AD" w:rsidRPr="00170D65" w:rsidRDefault="00DD65AD" w:rsidP="00DD65AD">
      <w:pPr>
        <w:pStyle w:val="l4"/>
        <w:rPr>
          <w:rFonts w:ascii="Georgia" w:hAnsi="Georgia"/>
          <w:sz w:val="24"/>
          <w:szCs w:val="24"/>
          <w:lang w:val="en-GB"/>
        </w:rPr>
      </w:pPr>
      <w:r w:rsidRPr="00170D65">
        <w:rPr>
          <w:rFonts w:ascii="Georgia" w:hAnsi="Georgia"/>
          <w:b/>
          <w:sz w:val="24"/>
          <w:szCs w:val="24"/>
          <w:lang w:val="en-GB"/>
        </w:rPr>
        <w:t>The right of access</w:t>
      </w:r>
      <w:r w:rsidRPr="00170D65">
        <w:rPr>
          <w:rFonts w:ascii="Georgia" w:hAnsi="Georgia"/>
          <w:sz w:val="24"/>
          <w:szCs w:val="24"/>
          <w:lang w:val="en-GB"/>
        </w:rPr>
        <w:t xml:space="preserve"> enables you to check what type of personal data we hold about you and what we do with that personal data and to receive a copy of this personal data;</w:t>
      </w:r>
    </w:p>
    <w:p w:rsidR="00DD65AD" w:rsidRPr="00170D65" w:rsidRDefault="00DD65AD" w:rsidP="00DD65AD">
      <w:pPr>
        <w:jc w:val="both"/>
        <w:rPr>
          <w:rFonts w:ascii="Georgia" w:hAnsi="Georgia"/>
        </w:rPr>
      </w:pPr>
    </w:p>
    <w:p w:rsidR="00DD65AD" w:rsidRPr="00170D65" w:rsidRDefault="00DD65AD" w:rsidP="00DD65AD">
      <w:pPr>
        <w:pStyle w:val="l4"/>
        <w:rPr>
          <w:rFonts w:ascii="Georgia" w:hAnsi="Georgia"/>
          <w:sz w:val="24"/>
          <w:szCs w:val="24"/>
          <w:lang w:val="en-GB"/>
        </w:rPr>
      </w:pPr>
      <w:r w:rsidRPr="00170D65">
        <w:rPr>
          <w:rFonts w:ascii="Georgia" w:hAnsi="Georgia"/>
          <w:b/>
          <w:sz w:val="24"/>
          <w:szCs w:val="24"/>
          <w:lang w:val="en-GB"/>
        </w:rPr>
        <w:t>The right to object</w:t>
      </w:r>
      <w:r w:rsidRPr="00170D65">
        <w:rPr>
          <w:rFonts w:ascii="Georgia" w:hAnsi="Georgia"/>
          <w:sz w:val="24"/>
          <w:szCs w:val="24"/>
          <w:lang w:val="en-GB"/>
        </w:rPr>
        <w:t xml:space="preserve"> to processing of your personal data where that processing is carried out on the basis of our legitimate interests. We will stop using your personal data unless we can demonstrate an overriding legitimate ground for the continued processing of this personal data;</w:t>
      </w:r>
    </w:p>
    <w:p w:rsidR="00DD65AD" w:rsidRPr="00170D65" w:rsidRDefault="00DD65AD" w:rsidP="00DD65AD">
      <w:pPr>
        <w:jc w:val="both"/>
        <w:rPr>
          <w:rFonts w:ascii="Georgia" w:hAnsi="Georgia"/>
        </w:rPr>
      </w:pPr>
    </w:p>
    <w:p w:rsidR="00DD65AD" w:rsidRPr="00170D65" w:rsidRDefault="00DD65AD" w:rsidP="00DD65AD">
      <w:pPr>
        <w:pStyle w:val="l4"/>
        <w:rPr>
          <w:rFonts w:ascii="Georgia" w:hAnsi="Georgia"/>
          <w:sz w:val="24"/>
          <w:szCs w:val="24"/>
          <w:lang w:val="en-GB"/>
        </w:rPr>
      </w:pPr>
      <w:r w:rsidRPr="00170D65">
        <w:rPr>
          <w:rFonts w:ascii="Georgia" w:hAnsi="Georgia"/>
          <w:b/>
          <w:sz w:val="24"/>
          <w:szCs w:val="24"/>
          <w:lang w:val="en-GB"/>
        </w:rPr>
        <w:t>The right to rectification</w:t>
      </w:r>
      <w:r w:rsidRPr="00170D65">
        <w:rPr>
          <w:rFonts w:ascii="Georgia" w:hAnsi="Georgia"/>
          <w:sz w:val="24"/>
          <w:szCs w:val="24"/>
          <w:lang w:val="en-GB"/>
        </w:rPr>
        <w:t xml:space="preserve"> enables you to correct any inaccurate or incomplete personal data that we hold about you;</w:t>
      </w:r>
    </w:p>
    <w:p w:rsidR="00DD65AD" w:rsidRPr="00170D65" w:rsidRDefault="00DD65AD" w:rsidP="00DD65AD">
      <w:pPr>
        <w:jc w:val="both"/>
        <w:rPr>
          <w:rFonts w:ascii="Georgia" w:hAnsi="Georgia"/>
        </w:rPr>
      </w:pPr>
    </w:p>
    <w:p w:rsidR="00DD65AD" w:rsidRPr="00170D65" w:rsidRDefault="00DD65AD" w:rsidP="00DD65AD">
      <w:pPr>
        <w:pStyle w:val="l4"/>
        <w:rPr>
          <w:rFonts w:ascii="Georgia" w:hAnsi="Georgia"/>
          <w:sz w:val="24"/>
          <w:szCs w:val="24"/>
          <w:lang w:val="en-GB"/>
        </w:rPr>
      </w:pPr>
      <w:r w:rsidRPr="00170D65">
        <w:rPr>
          <w:rFonts w:ascii="Georgia" w:hAnsi="Georgia"/>
          <w:b/>
          <w:sz w:val="24"/>
          <w:szCs w:val="24"/>
          <w:lang w:val="en-GB"/>
        </w:rPr>
        <w:t>The right to erasure</w:t>
      </w:r>
      <w:r w:rsidRPr="00170D65">
        <w:rPr>
          <w:rFonts w:ascii="Georgia" w:hAnsi="Georgia"/>
          <w:sz w:val="24"/>
          <w:szCs w:val="24"/>
          <w:lang w:val="en-GB"/>
        </w:rPr>
        <w:t xml:space="preserve"> enables you to request that we erase personal data held about you in certain circumstances;</w:t>
      </w:r>
    </w:p>
    <w:p w:rsidR="00DD65AD" w:rsidRPr="00170D65" w:rsidRDefault="00DD65AD" w:rsidP="00DD65AD">
      <w:pPr>
        <w:jc w:val="both"/>
        <w:rPr>
          <w:rFonts w:ascii="Georgia" w:hAnsi="Georgia"/>
        </w:rPr>
      </w:pPr>
    </w:p>
    <w:p w:rsidR="00DD65AD" w:rsidRPr="00170D65" w:rsidRDefault="00DD65AD" w:rsidP="00DD65AD">
      <w:pPr>
        <w:pStyle w:val="l4"/>
        <w:rPr>
          <w:rFonts w:ascii="Georgia" w:hAnsi="Georgia"/>
          <w:sz w:val="24"/>
          <w:szCs w:val="24"/>
        </w:rPr>
      </w:pPr>
      <w:r w:rsidRPr="00170D65">
        <w:rPr>
          <w:rFonts w:ascii="Georgia" w:hAnsi="Georgia"/>
          <w:b/>
          <w:sz w:val="24"/>
          <w:szCs w:val="24"/>
          <w:lang w:val="en-GB"/>
        </w:rPr>
        <w:t>The right to restrict processing</w:t>
      </w:r>
      <w:r w:rsidRPr="00170D65">
        <w:rPr>
          <w:rFonts w:ascii="Georgia" w:hAnsi="Georgia"/>
          <w:sz w:val="24"/>
          <w:szCs w:val="24"/>
          <w:lang w:val="en-GB"/>
        </w:rPr>
        <w:t xml:space="preserve"> of your personal data by us in certain cases, including if you believe that the personal data held about you is inaccurate or our use of the personal data is unlawful; and</w:t>
      </w:r>
    </w:p>
    <w:p w:rsidR="00DD65AD" w:rsidRPr="00170D65" w:rsidRDefault="00DD65AD" w:rsidP="00DD65AD">
      <w:pPr>
        <w:jc w:val="both"/>
        <w:rPr>
          <w:rFonts w:ascii="Georgia" w:hAnsi="Georgia"/>
        </w:rPr>
      </w:pPr>
    </w:p>
    <w:p w:rsidR="00DD65AD" w:rsidRPr="00170D65" w:rsidRDefault="00DD65AD" w:rsidP="00DD65AD">
      <w:pPr>
        <w:pStyle w:val="l4"/>
        <w:rPr>
          <w:rFonts w:ascii="Georgia" w:hAnsi="Georgia"/>
          <w:sz w:val="24"/>
          <w:szCs w:val="24"/>
          <w:lang w:val="en-GB"/>
        </w:rPr>
      </w:pPr>
      <w:r w:rsidRPr="00170D65">
        <w:rPr>
          <w:rFonts w:ascii="Georgia" w:hAnsi="Georgia"/>
          <w:b/>
          <w:sz w:val="24"/>
          <w:szCs w:val="24"/>
          <w:lang w:val="en-GB"/>
        </w:rPr>
        <w:t xml:space="preserve">The right to data portability </w:t>
      </w:r>
      <w:r w:rsidRPr="00170D65">
        <w:rPr>
          <w:rFonts w:ascii="Georgia" w:hAnsi="Georgia"/>
          <w:sz w:val="24"/>
          <w:szCs w:val="24"/>
          <w:lang w:val="en-GB"/>
        </w:rPr>
        <w:t>enables you to receive your personal data in a structured, commonly used and machine readable format and to have that personal data transmitted to another data controller</w:t>
      </w:r>
    </w:p>
    <w:p w:rsidR="00DD65AD" w:rsidRPr="00170D65" w:rsidRDefault="00DD65AD" w:rsidP="00DD65AD">
      <w:pPr>
        <w:pStyle w:val="Heading1"/>
        <w:numPr>
          <w:ilvl w:val="0"/>
          <w:numId w:val="3"/>
        </w:numPr>
        <w:suppressAutoHyphens/>
        <w:ind w:left="720" w:hanging="720"/>
        <w:jc w:val="both"/>
        <w:rPr>
          <w:rFonts w:ascii="Georgia" w:hAnsi="Georgia"/>
          <w:sz w:val="24"/>
          <w:szCs w:val="24"/>
          <w:lang w:val="en-US"/>
        </w:rPr>
      </w:pPr>
      <w:bookmarkStart w:id="10" w:name="_Toc506992674"/>
      <w:r w:rsidRPr="00170D65">
        <w:rPr>
          <w:rFonts w:ascii="Georgia" w:hAnsi="Georgia"/>
          <w:sz w:val="24"/>
          <w:szCs w:val="24"/>
          <w:lang w:val="en-US"/>
        </w:rPr>
        <w:t>YOUR RIGHT TO LODGE A COMPLAINT WITH A SUPERVISORY AUTHORITY</w:t>
      </w:r>
      <w:bookmarkEnd w:id="10"/>
    </w:p>
    <w:p w:rsidR="00DD65AD" w:rsidRPr="00170D65" w:rsidRDefault="00DD65AD" w:rsidP="00DD65AD">
      <w:pPr>
        <w:pStyle w:val="ListParagraph"/>
        <w:ind w:left="567"/>
        <w:jc w:val="both"/>
        <w:rPr>
          <w:rFonts w:ascii="Georgia" w:hAnsi="Georgia" w:cs="Arial"/>
          <w:b/>
          <w:lang w:val="en-US"/>
        </w:rPr>
      </w:pPr>
    </w:p>
    <w:p w:rsidR="00DD65AD" w:rsidRPr="00170D65" w:rsidRDefault="00DD65AD" w:rsidP="00DD65AD">
      <w:pPr>
        <w:pStyle w:val="l2"/>
        <w:numPr>
          <w:ilvl w:val="1"/>
          <w:numId w:val="3"/>
        </w:numPr>
        <w:ind w:left="720" w:hanging="720"/>
        <w:rPr>
          <w:rFonts w:ascii="Georgia" w:hAnsi="Georgia"/>
          <w:sz w:val="24"/>
          <w:szCs w:val="24"/>
          <w:lang w:val="en-GB"/>
        </w:rPr>
      </w:pPr>
      <w:r w:rsidRPr="00170D65">
        <w:rPr>
          <w:rFonts w:ascii="Georgia" w:hAnsi="Georgia"/>
          <w:sz w:val="24"/>
          <w:szCs w:val="24"/>
          <w:lang w:val="en-GB"/>
        </w:rPr>
        <w:t xml:space="preserve">Without prejudice to any other administrative or judicial remedy you might have, you may have the right </w:t>
      </w:r>
      <w:r w:rsidRPr="00170D65">
        <w:rPr>
          <w:rFonts w:ascii="Georgia" w:hAnsi="Georgia"/>
          <w:sz w:val="24"/>
          <w:szCs w:val="24"/>
          <w:lang w:val="en-US"/>
        </w:rPr>
        <w:t>under data protection legislation in your country (where applicable)</w:t>
      </w:r>
      <w:r w:rsidRPr="00170D65">
        <w:rPr>
          <w:rFonts w:ascii="Georgia" w:hAnsi="Georgia"/>
          <w:sz w:val="24"/>
          <w:szCs w:val="24"/>
          <w:lang w:val="en-GB"/>
        </w:rPr>
        <w:t xml:space="preserve"> to lodge a complaint with the relevant data protection supervisory authority in your country (i.e. the Office of the Data Protection Commissioner in Ireland) if you consider that we have infringed applicable data protection legislation when processing your personal data. This means the country where you are habitually resident, where you work or where the alleged infringement took place.  </w:t>
      </w:r>
    </w:p>
    <w:p w:rsidR="00DD65AD" w:rsidRPr="00170D65" w:rsidRDefault="00DD65AD" w:rsidP="00DD65AD">
      <w:pPr>
        <w:pStyle w:val="Heading1"/>
        <w:numPr>
          <w:ilvl w:val="0"/>
          <w:numId w:val="3"/>
        </w:numPr>
        <w:suppressAutoHyphens/>
        <w:ind w:left="720" w:hanging="720"/>
        <w:jc w:val="both"/>
        <w:rPr>
          <w:rFonts w:ascii="Georgia" w:hAnsi="Georgia"/>
          <w:sz w:val="24"/>
          <w:szCs w:val="24"/>
          <w:lang w:val="en-US"/>
        </w:rPr>
      </w:pPr>
      <w:bookmarkStart w:id="11" w:name="_Toc506992675"/>
      <w:r w:rsidRPr="00170D65">
        <w:rPr>
          <w:rFonts w:ascii="Georgia" w:hAnsi="Georgia"/>
          <w:sz w:val="24"/>
          <w:szCs w:val="24"/>
          <w:lang w:val="en-US"/>
        </w:rPr>
        <w:t>CHANGES TO THIS INFORMATION</w:t>
      </w:r>
      <w:bookmarkEnd w:id="11"/>
    </w:p>
    <w:p w:rsidR="00DD65AD" w:rsidRPr="00170D65" w:rsidRDefault="00DD65AD" w:rsidP="00DD65AD">
      <w:pPr>
        <w:jc w:val="both"/>
        <w:rPr>
          <w:rFonts w:ascii="Georgia" w:hAnsi="Georgia"/>
        </w:rPr>
      </w:pPr>
    </w:p>
    <w:p w:rsidR="00DD65AD" w:rsidRPr="00170D65" w:rsidRDefault="00DD65AD" w:rsidP="00DD65AD">
      <w:pPr>
        <w:pStyle w:val="l2"/>
        <w:numPr>
          <w:ilvl w:val="1"/>
          <w:numId w:val="3"/>
        </w:numPr>
        <w:ind w:left="720" w:hanging="720"/>
        <w:rPr>
          <w:rFonts w:ascii="Georgia" w:hAnsi="Georgia"/>
          <w:sz w:val="24"/>
          <w:szCs w:val="24"/>
        </w:rPr>
      </w:pPr>
      <w:r w:rsidRPr="00170D65">
        <w:rPr>
          <w:rFonts w:ascii="Georgia" w:hAnsi="Georgia"/>
          <w:sz w:val="24"/>
          <w:szCs w:val="24"/>
        </w:rPr>
        <w:t xml:space="preserve">We may decide to make changes to this Participant Information and Consent Form. If a change is made, we will notify you in person of such changes. An updated Participant Information and Consent Form will be provided to you in advance of any change actually taking effect. </w:t>
      </w:r>
    </w:p>
    <w:p w:rsidR="00DD65AD" w:rsidRPr="00170D65" w:rsidRDefault="00DD65AD" w:rsidP="00DD65AD">
      <w:pPr>
        <w:pStyle w:val="Heading1"/>
        <w:numPr>
          <w:ilvl w:val="0"/>
          <w:numId w:val="3"/>
        </w:numPr>
        <w:suppressAutoHyphens/>
        <w:ind w:left="720" w:hanging="720"/>
        <w:jc w:val="both"/>
        <w:rPr>
          <w:rFonts w:ascii="Georgia" w:hAnsi="Georgia"/>
          <w:sz w:val="24"/>
          <w:szCs w:val="24"/>
          <w:lang w:val="en-US"/>
        </w:rPr>
      </w:pPr>
      <w:bookmarkStart w:id="12" w:name="_Toc506992676"/>
      <w:r w:rsidRPr="00170D65">
        <w:rPr>
          <w:rFonts w:ascii="Georgia" w:hAnsi="Georgia"/>
          <w:sz w:val="24"/>
          <w:szCs w:val="24"/>
          <w:lang w:val="en-US"/>
        </w:rPr>
        <w:t>CONTACT US</w:t>
      </w:r>
      <w:bookmarkEnd w:id="12"/>
    </w:p>
    <w:p w:rsidR="00DD65AD" w:rsidRPr="00170D65" w:rsidRDefault="00DD65AD" w:rsidP="00DD65AD">
      <w:pPr>
        <w:jc w:val="both"/>
        <w:rPr>
          <w:rFonts w:ascii="Georgia" w:hAnsi="Georgia"/>
          <w:lang w:val="en-US"/>
        </w:rPr>
      </w:pPr>
    </w:p>
    <w:p w:rsidR="00DD65AD" w:rsidRPr="00170D65" w:rsidRDefault="00DD65AD" w:rsidP="00DD65AD">
      <w:pPr>
        <w:pStyle w:val="l2"/>
        <w:numPr>
          <w:ilvl w:val="1"/>
          <w:numId w:val="3"/>
        </w:numPr>
        <w:ind w:left="720" w:hanging="720"/>
        <w:rPr>
          <w:rFonts w:ascii="Georgia" w:hAnsi="Georgia"/>
          <w:sz w:val="24"/>
          <w:szCs w:val="24"/>
          <w:lang w:val="en-US"/>
        </w:rPr>
      </w:pPr>
      <w:r w:rsidRPr="00170D65">
        <w:rPr>
          <w:rFonts w:ascii="Georgia" w:hAnsi="Georgia"/>
          <w:sz w:val="24"/>
          <w:szCs w:val="24"/>
          <w:lang w:val="en-US"/>
        </w:rPr>
        <w:t xml:space="preserve">For further information or if you have any questions or queries about this </w:t>
      </w:r>
      <w:r w:rsidRPr="00170D65">
        <w:rPr>
          <w:rFonts w:ascii="Georgia" w:hAnsi="Georgia"/>
          <w:sz w:val="24"/>
          <w:szCs w:val="24"/>
        </w:rPr>
        <w:t>Participant Information and Consent Form</w:t>
      </w:r>
      <w:r w:rsidRPr="00170D65">
        <w:rPr>
          <w:rFonts w:ascii="Georgia" w:hAnsi="Georgia"/>
          <w:sz w:val="24"/>
          <w:szCs w:val="24"/>
          <w:lang w:val="en-US"/>
        </w:rPr>
        <w:t>, please contact:</w:t>
      </w:r>
    </w:p>
    <w:tbl>
      <w:tblPr>
        <w:tblpPr w:leftFromText="180" w:rightFromText="180" w:vertAnchor="text" w:horzAnchor="page" w:tblpX="1681" w:tblpY="192"/>
        <w:tblW w:w="5000" w:type="pct"/>
        <w:shd w:val="clear" w:color="auto" w:fill="FFFFFF"/>
        <w:tblCellMar>
          <w:left w:w="0" w:type="dxa"/>
          <w:right w:w="0" w:type="dxa"/>
        </w:tblCellMar>
        <w:tblLook w:val="04A0" w:firstRow="1" w:lastRow="0" w:firstColumn="1" w:lastColumn="0" w:noHBand="0" w:noVBand="1"/>
      </w:tblPr>
      <w:tblGrid>
        <w:gridCol w:w="2098"/>
        <w:gridCol w:w="7534"/>
      </w:tblGrid>
      <w:tr w:rsidR="00DD65AD" w:rsidRPr="00170D65" w:rsidTr="00C93698">
        <w:tc>
          <w:tcPr>
            <w:tcW w:w="1089" w:type="pct"/>
            <w:shd w:val="clear" w:color="auto" w:fill="FFFFFF"/>
            <w:vAlign w:val="center"/>
            <w:hideMark/>
          </w:tcPr>
          <w:p w:rsidR="00DD65AD" w:rsidRPr="00170D65" w:rsidRDefault="00DD65AD" w:rsidP="00C93698">
            <w:pPr>
              <w:jc w:val="both"/>
              <w:rPr>
                <w:rFonts w:ascii="Georgia" w:hAnsi="Georgia" w:cs="Open Sans"/>
                <w:color w:val="23231F"/>
                <w:lang w:val="en-IE"/>
              </w:rPr>
            </w:pPr>
            <w:r w:rsidRPr="00170D65">
              <w:rPr>
                <w:rStyle w:val="Strong"/>
                <w:rFonts w:ascii="Georgia" w:hAnsi="Georgia" w:cs="Open Sans"/>
                <w:color w:val="23231F"/>
              </w:rPr>
              <w:t>By letter:</w:t>
            </w:r>
          </w:p>
        </w:tc>
        <w:tc>
          <w:tcPr>
            <w:tcW w:w="3911" w:type="pct"/>
            <w:shd w:val="clear" w:color="auto" w:fill="FFFFFF"/>
            <w:vAlign w:val="center"/>
            <w:hideMark/>
          </w:tcPr>
          <w:p w:rsidR="00DD65AD" w:rsidRPr="00170D65" w:rsidRDefault="005C3206" w:rsidP="00C93698">
            <w:pPr>
              <w:jc w:val="both"/>
              <w:rPr>
                <w:rFonts w:ascii="Georgia" w:hAnsi="Georgia" w:cs="Open Sans"/>
                <w:color w:val="23231F"/>
              </w:rPr>
            </w:pPr>
            <w:r>
              <w:rPr>
                <w:rFonts w:ascii="Georgia" w:hAnsi="Georgia" w:cstheme="minorHAnsi"/>
                <w:b/>
                <w:color w:val="23231F"/>
              </w:rPr>
              <w:t>Sean Gibney</w:t>
            </w:r>
            <w:r w:rsidR="00DD65AD" w:rsidRPr="00170D65">
              <w:rPr>
                <w:rFonts w:ascii="Georgia" w:hAnsi="Georgia" w:cstheme="minorHAnsi"/>
                <w:b/>
                <w:color w:val="23231F"/>
              </w:rPr>
              <w:t>,</w:t>
            </w:r>
            <w:r w:rsidR="00DD65AD" w:rsidRPr="00170D65">
              <w:rPr>
                <w:rFonts w:ascii="Georgia" w:hAnsi="Georgia" w:cs="Open Sans"/>
                <w:b/>
                <w:color w:val="23231F"/>
              </w:rPr>
              <w:t xml:space="preserve"> </w:t>
            </w:r>
            <w:r w:rsidR="00DD65AD" w:rsidRPr="00170D65">
              <w:rPr>
                <w:rFonts w:ascii="Georgia" w:hAnsi="Georgia" w:cs="Open Sans"/>
                <w:color w:val="23231F"/>
              </w:rPr>
              <w:t>Data Protection Officer, St Vincent’s University Hospital</w:t>
            </w:r>
            <w:r w:rsidR="00DD65AD" w:rsidRPr="00170D65">
              <w:rPr>
                <w:rFonts w:ascii="Georgia" w:hAnsi="Georgia" w:cs="Open Sans"/>
                <w:color w:val="23231F"/>
              </w:rPr>
              <w:br/>
              <w:t>Elm Park, Dublin 4</w:t>
            </w:r>
          </w:p>
        </w:tc>
      </w:tr>
      <w:tr w:rsidR="00DD65AD" w:rsidRPr="00170D65" w:rsidTr="00C93698">
        <w:tc>
          <w:tcPr>
            <w:tcW w:w="1089" w:type="pct"/>
            <w:shd w:val="clear" w:color="auto" w:fill="FFFFFF"/>
            <w:vAlign w:val="center"/>
          </w:tcPr>
          <w:p w:rsidR="00DD65AD" w:rsidRPr="00170D65" w:rsidRDefault="00DD65AD" w:rsidP="00C93698">
            <w:pPr>
              <w:jc w:val="both"/>
              <w:rPr>
                <w:rStyle w:val="Strong"/>
                <w:rFonts w:ascii="Georgia" w:hAnsi="Georgia" w:cs="Open Sans"/>
                <w:color w:val="23231F"/>
              </w:rPr>
            </w:pPr>
            <w:r w:rsidRPr="00170D65">
              <w:rPr>
                <w:rStyle w:val="Strong"/>
                <w:rFonts w:ascii="Georgia" w:hAnsi="Georgia" w:cs="Open Sans"/>
                <w:color w:val="23231F"/>
              </w:rPr>
              <w:t>By email:</w:t>
            </w:r>
          </w:p>
        </w:tc>
        <w:tc>
          <w:tcPr>
            <w:tcW w:w="3911" w:type="pct"/>
            <w:shd w:val="clear" w:color="auto" w:fill="FFFFFF"/>
            <w:vAlign w:val="center"/>
          </w:tcPr>
          <w:p w:rsidR="00DD65AD" w:rsidRPr="00170D65" w:rsidRDefault="00300200" w:rsidP="00C93698">
            <w:pPr>
              <w:jc w:val="both"/>
              <w:rPr>
                <w:rFonts w:ascii="Georgia" w:hAnsi="Georgia" w:cs="Open Sans"/>
                <w:color w:val="23231F"/>
              </w:rPr>
            </w:pPr>
            <w:hyperlink r:id="rId10" w:history="1">
              <w:r w:rsidR="00DD65AD" w:rsidRPr="00170D65">
                <w:rPr>
                  <w:rStyle w:val="Hyperlink"/>
                  <w:rFonts w:ascii="Georgia" w:hAnsi="Georgia" w:cs="Open Sans"/>
                </w:rPr>
                <w:t>dataprotection@st-vincents.ie</w:t>
              </w:r>
            </w:hyperlink>
            <w:r w:rsidR="00DD65AD" w:rsidRPr="00170D65">
              <w:rPr>
                <w:rFonts w:ascii="Georgia" w:hAnsi="Georgia" w:cs="Open Sans"/>
              </w:rPr>
              <w:t xml:space="preserve"> </w:t>
            </w:r>
            <w:r w:rsidR="00DD65AD" w:rsidRPr="00170D65">
              <w:rPr>
                <w:rFonts w:ascii="Georgia" w:hAnsi="Georgia" w:cs="Open Sans"/>
                <w:color w:val="23231F"/>
              </w:rPr>
              <w:t xml:space="preserve"> </w:t>
            </w:r>
          </w:p>
        </w:tc>
      </w:tr>
      <w:tr w:rsidR="00DD65AD" w:rsidRPr="00170D65" w:rsidTr="00C93698">
        <w:tc>
          <w:tcPr>
            <w:tcW w:w="1089" w:type="pct"/>
            <w:shd w:val="clear" w:color="auto" w:fill="FFFFFF"/>
            <w:vAlign w:val="center"/>
            <w:hideMark/>
          </w:tcPr>
          <w:p w:rsidR="00DD65AD" w:rsidRPr="00170D65" w:rsidRDefault="00DD65AD" w:rsidP="00C93698">
            <w:pPr>
              <w:jc w:val="both"/>
              <w:rPr>
                <w:rFonts w:ascii="Georgia" w:hAnsi="Georgia" w:cs="Open Sans"/>
                <w:color w:val="23231F"/>
              </w:rPr>
            </w:pPr>
            <w:r w:rsidRPr="00170D65">
              <w:rPr>
                <w:rStyle w:val="Strong"/>
                <w:rFonts w:ascii="Georgia" w:hAnsi="Georgia" w:cs="Open Sans"/>
                <w:color w:val="23231F"/>
              </w:rPr>
              <w:t>By telephone:</w:t>
            </w:r>
          </w:p>
        </w:tc>
        <w:tc>
          <w:tcPr>
            <w:tcW w:w="3911" w:type="pct"/>
            <w:shd w:val="clear" w:color="auto" w:fill="FFFFFF"/>
            <w:vAlign w:val="center"/>
            <w:hideMark/>
          </w:tcPr>
          <w:p w:rsidR="00DD65AD" w:rsidRPr="00170D65" w:rsidRDefault="005C3206" w:rsidP="00FA5194">
            <w:pPr>
              <w:jc w:val="both"/>
              <w:rPr>
                <w:rFonts w:ascii="Georgia" w:hAnsi="Georgia" w:cs="Open Sans"/>
                <w:color w:val="23231F"/>
              </w:rPr>
            </w:pPr>
            <w:r>
              <w:rPr>
                <w:rFonts w:ascii="Georgia" w:hAnsi="Georgia" w:cs="Open Sans"/>
                <w:color w:val="23231F"/>
              </w:rPr>
              <w:t xml:space="preserve">(01) 221 </w:t>
            </w:r>
            <w:r w:rsidR="00FA5194">
              <w:rPr>
                <w:rFonts w:ascii="Georgia" w:hAnsi="Georgia" w:cs="Open Sans"/>
                <w:color w:val="23231F"/>
              </w:rPr>
              <w:t>3591</w:t>
            </w:r>
          </w:p>
        </w:tc>
      </w:tr>
    </w:tbl>
    <w:p w:rsidR="00DD65AD" w:rsidRPr="00170D65" w:rsidRDefault="00DD65AD" w:rsidP="00DD65AD">
      <w:pPr>
        <w:jc w:val="both"/>
        <w:rPr>
          <w:rFonts w:ascii="Georgia" w:hAnsi="Georgia"/>
        </w:rPr>
      </w:pPr>
    </w:p>
    <w:p w:rsidR="00DD65AD" w:rsidRPr="00170D65" w:rsidRDefault="00DD65AD" w:rsidP="00DD65AD">
      <w:pPr>
        <w:jc w:val="both"/>
        <w:rPr>
          <w:rFonts w:ascii="Georgia" w:hAnsi="Georgia"/>
        </w:rPr>
      </w:pPr>
    </w:p>
    <w:p w:rsidR="00DD65AD" w:rsidRPr="00170D65" w:rsidRDefault="00DD65AD" w:rsidP="00DD65AD">
      <w:pPr>
        <w:jc w:val="both"/>
        <w:rPr>
          <w:rFonts w:ascii="Georgia" w:hAnsi="Georgia"/>
        </w:rPr>
      </w:pPr>
    </w:p>
    <w:p w:rsidR="00DD65AD" w:rsidRPr="00170D65" w:rsidRDefault="00DD65AD" w:rsidP="00DD65AD">
      <w:pPr>
        <w:jc w:val="both"/>
        <w:rPr>
          <w:rFonts w:ascii="Georgia" w:hAnsi="Georgia"/>
        </w:rPr>
      </w:pPr>
    </w:p>
    <w:p w:rsidR="00DD65AD" w:rsidRPr="00170D65" w:rsidRDefault="00DD65AD" w:rsidP="00DD65AD">
      <w:pPr>
        <w:jc w:val="both"/>
        <w:rPr>
          <w:rFonts w:ascii="Georgia" w:hAnsi="Georgia"/>
        </w:rPr>
      </w:pPr>
    </w:p>
    <w:p w:rsidR="00DD65AD" w:rsidRPr="00170D65" w:rsidRDefault="00DD65AD" w:rsidP="00DD65AD">
      <w:pPr>
        <w:jc w:val="both"/>
        <w:rPr>
          <w:rFonts w:ascii="Georgia" w:hAnsi="Georgia"/>
        </w:rPr>
      </w:pPr>
    </w:p>
    <w:p w:rsidR="00DD65AD" w:rsidRPr="00170D65" w:rsidRDefault="00DD65AD" w:rsidP="00DD65AD">
      <w:pPr>
        <w:spacing w:after="160" w:line="259" w:lineRule="auto"/>
        <w:rPr>
          <w:rFonts w:ascii="Georgia" w:hAnsi="Georgia"/>
        </w:rPr>
      </w:pPr>
      <w:r w:rsidRPr="00170D65">
        <w:rPr>
          <w:rFonts w:ascii="Georgia" w:hAnsi="Georgia"/>
        </w:rPr>
        <w:br w:type="page"/>
      </w:r>
    </w:p>
    <w:p w:rsidR="00DD65AD" w:rsidRPr="00170D65" w:rsidRDefault="00DD65AD" w:rsidP="00DD65AD">
      <w:pPr>
        <w:pStyle w:val="Heading1"/>
        <w:jc w:val="center"/>
        <w:rPr>
          <w:rFonts w:ascii="Georgia" w:hAnsi="Georgia"/>
          <w:sz w:val="24"/>
          <w:szCs w:val="24"/>
        </w:rPr>
      </w:pPr>
      <w:r w:rsidRPr="00170D65">
        <w:rPr>
          <w:rFonts w:ascii="Georgia" w:hAnsi="Georgia"/>
          <w:sz w:val="24"/>
          <w:szCs w:val="24"/>
        </w:rPr>
        <w:lastRenderedPageBreak/>
        <w:t>CONSENT FORM</w:t>
      </w:r>
    </w:p>
    <w:p w:rsidR="00DD65AD" w:rsidRPr="00170D65" w:rsidRDefault="00DD65AD" w:rsidP="00DD65AD">
      <w:pPr>
        <w:pStyle w:val="Heading1"/>
        <w:jc w:val="both"/>
        <w:rPr>
          <w:rFonts w:ascii="Georgia" w:hAnsi="Georgia"/>
          <w:sz w:val="24"/>
          <w:szCs w:val="24"/>
        </w:rPr>
      </w:pPr>
      <w:r w:rsidRPr="00170D65">
        <w:rPr>
          <w:rFonts w:ascii="Georgia" w:hAnsi="Georgia"/>
          <w:sz w:val="24"/>
          <w:szCs w:val="24"/>
        </w:rPr>
        <w:t>PLEASE TICK YOUR RESPONSE IN THE APPROPRIATE BOX</w:t>
      </w:r>
    </w:p>
    <w:p w:rsidR="00DD65AD" w:rsidRPr="00170D65" w:rsidRDefault="00DD65AD" w:rsidP="00DD65AD">
      <w:pPr>
        <w:jc w:val="both"/>
        <w:rPr>
          <w:rFonts w:ascii="Georgia" w:hAnsi="Georgia"/>
        </w:rPr>
      </w:pPr>
    </w:p>
    <w:p w:rsidR="00DD65AD" w:rsidRPr="00170D65" w:rsidRDefault="00DD65AD" w:rsidP="00DD65AD">
      <w:pPr>
        <w:pStyle w:val="ListParagraph"/>
        <w:numPr>
          <w:ilvl w:val="0"/>
          <w:numId w:val="1"/>
        </w:numPr>
        <w:ind w:left="567" w:hanging="425"/>
        <w:jc w:val="both"/>
        <w:rPr>
          <w:rFonts w:ascii="Georgia" w:hAnsi="Georgia"/>
        </w:rPr>
      </w:pPr>
      <w:r w:rsidRPr="00170D65">
        <w:rPr>
          <w:rFonts w:ascii="Georgia" w:hAnsi="Georgia"/>
        </w:rPr>
        <w:t>I have read and understood the Participant Information and Consent Form</w:t>
      </w:r>
      <w:r w:rsidRPr="00170D65">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sidRPr="00170D65">
        <w:rPr>
          <w:rFonts w:ascii="Georgia" w:hAnsi="Georgia"/>
        </w:rPr>
        <w:tab/>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p>
    <w:p w:rsidR="00DD65AD" w:rsidRPr="00170D65" w:rsidRDefault="00DD65AD" w:rsidP="00DD65AD">
      <w:pPr>
        <w:pStyle w:val="ListParagraph"/>
        <w:ind w:left="567"/>
        <w:jc w:val="both"/>
        <w:rPr>
          <w:rFonts w:ascii="Georgia" w:hAnsi="Georgia"/>
        </w:rPr>
      </w:pP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p>
    <w:p w:rsidR="00DD65AD" w:rsidRPr="00170D65" w:rsidRDefault="00DD65AD" w:rsidP="00DD65AD">
      <w:pPr>
        <w:pStyle w:val="ListParagraph"/>
        <w:numPr>
          <w:ilvl w:val="0"/>
          <w:numId w:val="1"/>
        </w:numPr>
        <w:ind w:left="567" w:hanging="425"/>
        <w:jc w:val="both"/>
        <w:rPr>
          <w:rFonts w:ascii="Georgia" w:hAnsi="Georgia"/>
        </w:rPr>
      </w:pPr>
      <w:r w:rsidRPr="00170D65">
        <w:rPr>
          <w:rFonts w:ascii="Georgia" w:hAnsi="Georgia"/>
        </w:rPr>
        <w:t>I have had the opportunity to ask q</w:t>
      </w:r>
      <w:r>
        <w:rPr>
          <w:rFonts w:ascii="Georgia" w:hAnsi="Georgia"/>
        </w:rPr>
        <w:t>uestions and discuss the study</w:t>
      </w:r>
      <w:r>
        <w:rPr>
          <w:rFonts w:ascii="Georgia" w:hAnsi="Georgia"/>
        </w:rPr>
        <w:tab/>
      </w:r>
      <w:r w:rsidRPr="00170D65">
        <w:rPr>
          <w:rFonts w:ascii="Georgia" w:hAnsi="Georgia"/>
        </w:rPr>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p>
    <w:p w:rsidR="00DD65AD" w:rsidRPr="00170D65" w:rsidRDefault="00DD65AD" w:rsidP="00DD65AD">
      <w:pPr>
        <w:ind w:left="567" w:hanging="425"/>
        <w:jc w:val="both"/>
        <w:rPr>
          <w:rFonts w:ascii="Georgia" w:hAnsi="Georgia"/>
        </w:rPr>
      </w:pPr>
    </w:p>
    <w:p w:rsidR="00DD65AD" w:rsidRPr="00170D65" w:rsidRDefault="00DD65AD" w:rsidP="00DD65AD">
      <w:pPr>
        <w:numPr>
          <w:ilvl w:val="0"/>
          <w:numId w:val="1"/>
        </w:numPr>
        <w:ind w:left="567" w:hanging="425"/>
        <w:jc w:val="both"/>
        <w:rPr>
          <w:rFonts w:ascii="Georgia" w:hAnsi="Georgia"/>
        </w:rPr>
      </w:pPr>
      <w:r w:rsidRPr="00170D65">
        <w:rPr>
          <w:rFonts w:ascii="Georgia" w:hAnsi="Georgia"/>
        </w:rPr>
        <w:t>I have received satisfactory answers</w:t>
      </w:r>
      <w:r>
        <w:rPr>
          <w:rFonts w:ascii="Georgia" w:hAnsi="Georgia"/>
        </w:rPr>
        <w:t xml:space="preserve"> to all my questions</w:t>
      </w:r>
      <w:r>
        <w:rPr>
          <w:rFonts w:ascii="Georgia" w:hAnsi="Georgia"/>
        </w:rPr>
        <w:tab/>
      </w:r>
      <w:r>
        <w:rPr>
          <w:rFonts w:ascii="Georgia" w:hAnsi="Georgia"/>
        </w:rPr>
        <w:tab/>
      </w:r>
      <w:r>
        <w:rPr>
          <w:rFonts w:ascii="Georgia" w:hAnsi="Georgia"/>
        </w:rPr>
        <w:tab/>
      </w:r>
      <w:r w:rsidRPr="00170D65">
        <w:rPr>
          <w:rFonts w:ascii="Georgia" w:hAnsi="Georgia"/>
        </w:rPr>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p>
    <w:p w:rsidR="00DD65AD" w:rsidRPr="00170D65" w:rsidRDefault="00DD65AD" w:rsidP="00DD65AD">
      <w:pPr>
        <w:ind w:left="567" w:hanging="425"/>
        <w:jc w:val="both"/>
        <w:rPr>
          <w:rFonts w:ascii="Georgia" w:hAnsi="Georgia"/>
        </w:rPr>
      </w:pPr>
    </w:p>
    <w:p w:rsidR="00DD65AD" w:rsidRPr="00170D65" w:rsidRDefault="00DD65AD" w:rsidP="00DD65AD">
      <w:pPr>
        <w:numPr>
          <w:ilvl w:val="0"/>
          <w:numId w:val="1"/>
        </w:numPr>
        <w:ind w:left="567" w:hanging="425"/>
        <w:jc w:val="both"/>
        <w:rPr>
          <w:rFonts w:ascii="Georgia" w:hAnsi="Georgia"/>
        </w:rPr>
      </w:pPr>
      <w:r w:rsidRPr="00170D65">
        <w:rPr>
          <w:rFonts w:ascii="Georgia" w:hAnsi="Georgia"/>
        </w:rPr>
        <w:t>I have received enough information about this study</w:t>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sidRPr="00170D65">
        <w:rPr>
          <w:rFonts w:ascii="Georgia" w:hAnsi="Georgia"/>
        </w:rPr>
        <w:tab/>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p>
    <w:p w:rsidR="00DD65AD" w:rsidRPr="00170D65" w:rsidRDefault="00DD65AD" w:rsidP="00DD65AD">
      <w:pPr>
        <w:pStyle w:val="ListParagraph"/>
        <w:jc w:val="both"/>
        <w:rPr>
          <w:rFonts w:ascii="Georgia" w:hAnsi="Georgia"/>
        </w:rPr>
      </w:pPr>
    </w:p>
    <w:p w:rsidR="00DD65AD" w:rsidRPr="00170D65" w:rsidRDefault="00DD65AD" w:rsidP="00DD65AD">
      <w:pPr>
        <w:pStyle w:val="ListParagraph"/>
        <w:numPr>
          <w:ilvl w:val="0"/>
          <w:numId w:val="1"/>
        </w:numPr>
        <w:ind w:left="567" w:hanging="425"/>
        <w:jc w:val="both"/>
        <w:rPr>
          <w:rFonts w:ascii="Georgia" w:hAnsi="Georgia"/>
        </w:rPr>
      </w:pPr>
      <w:r w:rsidRPr="00170D65">
        <w:rPr>
          <w:rFonts w:ascii="Georgia" w:hAnsi="Georgia"/>
        </w:rPr>
        <w:t xml:space="preserve">I understand that I am free to withdraw from the study at any time without </w:t>
      </w:r>
    </w:p>
    <w:p w:rsidR="00DD65AD" w:rsidRPr="00170D65" w:rsidRDefault="00DD65AD" w:rsidP="00DD65AD">
      <w:pPr>
        <w:ind w:left="567"/>
        <w:jc w:val="both"/>
        <w:rPr>
          <w:rFonts w:ascii="Georgia" w:hAnsi="Georgia"/>
        </w:rPr>
      </w:pPr>
      <w:r w:rsidRPr="00170D65">
        <w:rPr>
          <w:rFonts w:ascii="Georgia" w:hAnsi="Georgia"/>
        </w:rPr>
        <w:t>giving a reason and without this affecting my future medical care</w:t>
      </w:r>
      <w:r w:rsidRPr="00170D65">
        <w:rPr>
          <w:rFonts w:ascii="Georgia" w:hAnsi="Georgia"/>
        </w:rPr>
        <w:tab/>
      </w:r>
      <w:r w:rsidRPr="00170D65">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sidRPr="00170D65">
        <w:rPr>
          <w:rFonts w:ascii="Georgia" w:hAnsi="Georgia"/>
        </w:rPr>
        <w:tab/>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p>
    <w:p w:rsidR="00DD65AD" w:rsidRPr="00170D65" w:rsidRDefault="00DD65AD" w:rsidP="00DD65AD">
      <w:pPr>
        <w:ind w:left="567"/>
        <w:jc w:val="both"/>
        <w:rPr>
          <w:rFonts w:ascii="Georgia" w:hAnsi="Georgia"/>
        </w:rPr>
      </w:pPr>
    </w:p>
    <w:p w:rsidR="00DD65AD" w:rsidRPr="00170D65" w:rsidRDefault="00DD65AD" w:rsidP="00DD65AD">
      <w:pPr>
        <w:numPr>
          <w:ilvl w:val="0"/>
          <w:numId w:val="1"/>
        </w:numPr>
        <w:ind w:left="567" w:hanging="425"/>
        <w:jc w:val="both"/>
        <w:rPr>
          <w:rFonts w:ascii="Georgia" w:hAnsi="Georgia"/>
        </w:rPr>
      </w:pPr>
      <w:r w:rsidRPr="00170D65">
        <w:rPr>
          <w:rFonts w:ascii="Georgia" w:hAnsi="Georgia" w:cs="Arial"/>
          <w:lang w:val="en-IE"/>
        </w:rPr>
        <w:t>I am aware of the potential risks, benefits and alternatives of this research study.</w:t>
      </w:r>
      <w:r>
        <w:rPr>
          <w:rFonts w:ascii="Georgia" w:hAnsi="Georgia" w:cs="Arial"/>
          <w:lang w:val="en-IE"/>
        </w:rPr>
        <w:tab/>
      </w:r>
      <w:r>
        <w:rPr>
          <w:rFonts w:ascii="Georgia" w:hAnsi="Georgia" w:cs="Arial"/>
          <w:lang w:val="en-IE"/>
        </w:rPr>
        <w:tab/>
      </w:r>
      <w:r>
        <w:rPr>
          <w:rFonts w:ascii="Georgia" w:hAnsi="Georgia" w:cs="Arial"/>
          <w:lang w:val="en-IE"/>
        </w:rPr>
        <w:tab/>
      </w:r>
      <w:r>
        <w:rPr>
          <w:rFonts w:ascii="Georgia" w:hAnsi="Georgia" w:cs="Arial"/>
          <w:lang w:val="en-IE"/>
        </w:rPr>
        <w:tab/>
      </w:r>
      <w:r>
        <w:rPr>
          <w:rFonts w:ascii="Georgia" w:hAnsi="Georgia" w:cs="Arial"/>
          <w:lang w:val="en-IE"/>
        </w:rPr>
        <w:tab/>
      </w:r>
      <w:r>
        <w:rPr>
          <w:rFonts w:ascii="Georgia" w:hAnsi="Georgia" w:cs="Arial"/>
          <w:lang w:val="en-IE"/>
        </w:rPr>
        <w:tab/>
      </w:r>
      <w:r>
        <w:rPr>
          <w:rFonts w:ascii="Georgia" w:hAnsi="Georgia" w:cs="Arial"/>
          <w:lang w:val="en-IE"/>
        </w:rPr>
        <w:tab/>
      </w:r>
      <w:r>
        <w:rPr>
          <w:rFonts w:ascii="Georgia" w:hAnsi="Georgia" w:cs="Arial"/>
          <w:lang w:val="en-IE"/>
        </w:rPr>
        <w:tab/>
      </w:r>
      <w:r>
        <w:rPr>
          <w:rFonts w:ascii="Georgia" w:hAnsi="Georgia" w:cs="Arial"/>
          <w:lang w:val="en-IE"/>
        </w:rPr>
        <w:tab/>
      </w:r>
      <w:r>
        <w:rPr>
          <w:rFonts w:ascii="Georgia" w:hAnsi="Georgia" w:cs="Arial"/>
          <w:lang w:val="en-IE"/>
        </w:rPr>
        <w:tab/>
      </w:r>
      <w:r>
        <w:rPr>
          <w:rFonts w:ascii="Georgia" w:hAnsi="Georgia" w:cs="Arial"/>
          <w:lang w:val="en-IE"/>
        </w:rPr>
        <w:tab/>
      </w:r>
      <w:r w:rsidRPr="00170D65">
        <w:rPr>
          <w:rFonts w:ascii="Georgia" w:hAnsi="Georgia" w:cs="Arial"/>
          <w:lang w:val="en-IE"/>
        </w:rPr>
        <w:tab/>
      </w:r>
      <w:r w:rsidRPr="00170D65">
        <w:rPr>
          <w:rFonts w:ascii="Georgia" w:hAnsi="Georgia"/>
        </w:rPr>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r w:rsidRPr="00170D65">
        <w:rPr>
          <w:rFonts w:ascii="Georgia" w:hAnsi="Georgia" w:cs="Arial"/>
          <w:lang w:val="en-IE"/>
        </w:rPr>
        <w:tab/>
      </w:r>
    </w:p>
    <w:p w:rsidR="00DD65AD" w:rsidRPr="00170D65" w:rsidRDefault="00DD65AD" w:rsidP="00DD65AD">
      <w:pPr>
        <w:ind w:left="567" w:hanging="425"/>
        <w:jc w:val="both"/>
        <w:rPr>
          <w:rFonts w:ascii="Georgia" w:hAnsi="Georgia"/>
        </w:rPr>
      </w:pPr>
    </w:p>
    <w:p w:rsidR="00DD65AD" w:rsidRPr="00170D65" w:rsidRDefault="00DD65AD" w:rsidP="00DD65AD">
      <w:pPr>
        <w:numPr>
          <w:ilvl w:val="0"/>
          <w:numId w:val="1"/>
        </w:numPr>
        <w:ind w:left="567" w:hanging="425"/>
        <w:jc w:val="both"/>
        <w:rPr>
          <w:rFonts w:ascii="Georgia" w:hAnsi="Georgia"/>
        </w:rPr>
      </w:pPr>
      <w:r w:rsidRPr="00170D65">
        <w:rPr>
          <w:rFonts w:ascii="Georgia" w:hAnsi="Georgia"/>
          <w:lang w:val="en-IE"/>
        </w:rPr>
        <w:t xml:space="preserve">I consent to take part in this research study having been fully informed of </w:t>
      </w:r>
    </w:p>
    <w:p w:rsidR="00DD65AD" w:rsidRPr="00170D65" w:rsidRDefault="00DD65AD" w:rsidP="00DD65AD">
      <w:pPr>
        <w:ind w:left="142" w:firstLine="425"/>
        <w:jc w:val="both"/>
        <w:rPr>
          <w:rFonts w:ascii="Georgia" w:hAnsi="Georgia"/>
        </w:rPr>
      </w:pPr>
      <w:r w:rsidRPr="00170D65">
        <w:rPr>
          <w:rFonts w:ascii="Georgia" w:hAnsi="Georgia"/>
          <w:lang w:val="en-IE"/>
        </w:rPr>
        <w:t>the risks, benefits and alternatives.</w:t>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p>
    <w:p w:rsidR="00DD65AD" w:rsidRPr="00170D65" w:rsidRDefault="00DD65AD" w:rsidP="00DD65AD">
      <w:pPr>
        <w:ind w:left="567"/>
        <w:jc w:val="both"/>
        <w:rPr>
          <w:rFonts w:ascii="Georgia" w:hAnsi="Georgia"/>
        </w:rPr>
      </w:pPr>
    </w:p>
    <w:p w:rsidR="00DD65AD" w:rsidRPr="00170D65" w:rsidRDefault="00DD65AD" w:rsidP="00DD65AD">
      <w:pPr>
        <w:pStyle w:val="ListParagraph"/>
        <w:numPr>
          <w:ilvl w:val="0"/>
          <w:numId w:val="1"/>
        </w:numPr>
        <w:ind w:left="567" w:hanging="425"/>
        <w:jc w:val="both"/>
        <w:rPr>
          <w:rFonts w:ascii="Georgia" w:hAnsi="Georgia"/>
        </w:rPr>
      </w:pPr>
      <w:r w:rsidRPr="00170D65">
        <w:rPr>
          <w:rFonts w:ascii="Georgia" w:hAnsi="Georgia"/>
          <w:lang w:val="en-IE"/>
        </w:rPr>
        <w:t>I give informed consent to have my data processed as part of this research study.</w:t>
      </w:r>
      <w:r>
        <w:rPr>
          <w:rFonts w:ascii="Georgia" w:hAnsi="Georgia"/>
          <w:lang w:val="en-IE"/>
        </w:rPr>
        <w:tab/>
      </w:r>
      <w:r>
        <w:rPr>
          <w:rFonts w:ascii="Georgia" w:hAnsi="Georgia"/>
          <w:lang w:val="en-IE"/>
        </w:rPr>
        <w:tab/>
      </w:r>
      <w:r>
        <w:rPr>
          <w:rFonts w:ascii="Georgia" w:hAnsi="Georgia"/>
          <w:lang w:val="en-IE"/>
        </w:rPr>
        <w:tab/>
      </w:r>
      <w:r>
        <w:rPr>
          <w:rFonts w:ascii="Georgia" w:hAnsi="Georgia"/>
          <w:lang w:val="en-IE"/>
        </w:rPr>
        <w:tab/>
      </w:r>
      <w:r>
        <w:rPr>
          <w:rFonts w:ascii="Georgia" w:hAnsi="Georgia"/>
          <w:lang w:val="en-IE"/>
        </w:rPr>
        <w:tab/>
      </w:r>
      <w:r>
        <w:rPr>
          <w:rFonts w:ascii="Georgia" w:hAnsi="Georgia"/>
          <w:lang w:val="en-IE"/>
        </w:rPr>
        <w:tab/>
      </w:r>
      <w:r>
        <w:rPr>
          <w:rFonts w:ascii="Georgia" w:hAnsi="Georgia"/>
          <w:lang w:val="en-IE"/>
        </w:rPr>
        <w:tab/>
      </w:r>
      <w:r>
        <w:rPr>
          <w:rFonts w:ascii="Georgia" w:hAnsi="Georgia"/>
          <w:lang w:val="en-IE"/>
        </w:rPr>
        <w:tab/>
      </w:r>
      <w:r>
        <w:rPr>
          <w:rFonts w:ascii="Georgia" w:hAnsi="Georgia"/>
          <w:lang w:val="en-IE"/>
        </w:rPr>
        <w:tab/>
      </w:r>
      <w:r>
        <w:rPr>
          <w:rFonts w:ascii="Georgia" w:hAnsi="Georgia"/>
          <w:lang w:val="en-IE"/>
        </w:rPr>
        <w:tab/>
      </w:r>
      <w:r>
        <w:rPr>
          <w:rFonts w:ascii="Georgia" w:hAnsi="Georgia"/>
          <w:lang w:val="en-IE"/>
        </w:rPr>
        <w:tab/>
      </w:r>
      <w:r w:rsidRPr="00170D65">
        <w:rPr>
          <w:rFonts w:ascii="Georgia" w:hAnsi="Georgia"/>
          <w:lang w:val="en-IE"/>
        </w:rPr>
        <w:tab/>
      </w:r>
      <w:r w:rsidRPr="00170D65">
        <w:rPr>
          <w:rFonts w:ascii="Georgia" w:hAnsi="Georgia"/>
        </w:rPr>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r w:rsidRPr="00170D65">
        <w:rPr>
          <w:rFonts w:ascii="Georgia" w:hAnsi="Georgia"/>
          <w:lang w:val="en-IE"/>
        </w:rPr>
        <w:tab/>
      </w:r>
    </w:p>
    <w:p w:rsidR="00DD65AD" w:rsidRPr="00170D65" w:rsidRDefault="00DD65AD" w:rsidP="00DD65AD">
      <w:pPr>
        <w:jc w:val="both"/>
        <w:rPr>
          <w:rFonts w:ascii="Georgia" w:hAnsi="Georgia"/>
        </w:rPr>
      </w:pPr>
    </w:p>
    <w:p w:rsidR="00DD65AD" w:rsidRPr="00170D65" w:rsidRDefault="00DD65AD" w:rsidP="00DD65AD">
      <w:pPr>
        <w:jc w:val="both"/>
        <w:rPr>
          <w:rFonts w:ascii="Georgia" w:hAnsi="Georgia"/>
          <w:b/>
        </w:rPr>
      </w:pPr>
      <w:r w:rsidRPr="00170D65">
        <w:rPr>
          <w:rFonts w:ascii="Georgia" w:hAnsi="Georgia"/>
          <w:b/>
        </w:rPr>
        <w:t>STORAGE &amp; FUTURE USE OF INFORMATION:</w:t>
      </w:r>
    </w:p>
    <w:p w:rsidR="00DD65AD" w:rsidRPr="00170D65" w:rsidRDefault="00DD65AD" w:rsidP="00DD65AD">
      <w:pPr>
        <w:jc w:val="both"/>
        <w:rPr>
          <w:rFonts w:ascii="Georgia" w:hAnsi="Georgia"/>
          <w:b/>
        </w:rPr>
      </w:pPr>
    </w:p>
    <w:p w:rsidR="00DD65AD" w:rsidRPr="00170D65" w:rsidRDefault="00DD65AD" w:rsidP="00DD65AD">
      <w:pPr>
        <w:pStyle w:val="ListParagraph"/>
        <w:numPr>
          <w:ilvl w:val="0"/>
          <w:numId w:val="1"/>
        </w:numPr>
        <w:ind w:left="567" w:hanging="425"/>
        <w:jc w:val="both"/>
        <w:rPr>
          <w:rFonts w:ascii="Georgia" w:hAnsi="Georgia"/>
        </w:rPr>
      </w:pPr>
      <w:r w:rsidRPr="00170D65">
        <w:rPr>
          <w:rFonts w:ascii="Georgia" w:hAnsi="Georgia" w:cs="Arial"/>
        </w:rPr>
        <w:t xml:space="preserve">I give permission for material/data to be stored for </w:t>
      </w:r>
      <w:r w:rsidRPr="00170D65">
        <w:rPr>
          <w:rFonts w:ascii="Georgia" w:hAnsi="Georgia" w:cs="Arial"/>
          <w:u w:val="single"/>
        </w:rPr>
        <w:t xml:space="preserve">possible future research </w:t>
      </w:r>
    </w:p>
    <w:p w:rsidR="00DD65AD" w:rsidRPr="00170D65" w:rsidRDefault="00DD65AD" w:rsidP="00DD65AD">
      <w:pPr>
        <w:pStyle w:val="ListParagraph"/>
        <w:ind w:left="567"/>
        <w:jc w:val="both"/>
        <w:rPr>
          <w:rFonts w:ascii="Georgia" w:hAnsi="Georgia" w:cs="Arial"/>
        </w:rPr>
      </w:pPr>
      <w:r w:rsidRPr="00170D65">
        <w:rPr>
          <w:rFonts w:ascii="Georgia" w:hAnsi="Georgia" w:cs="Arial"/>
          <w:u w:val="single"/>
        </w:rPr>
        <w:t xml:space="preserve">related </w:t>
      </w:r>
      <w:r w:rsidRPr="00170D65">
        <w:rPr>
          <w:rFonts w:ascii="Georgia" w:hAnsi="Georgia" w:cs="Arial"/>
        </w:rPr>
        <w:t>to the current study</w:t>
      </w:r>
      <w:r w:rsidRPr="00170D65">
        <w:rPr>
          <w:rFonts w:ascii="Georgia" w:hAnsi="Georgia" w:cs="Arial"/>
          <w:u w:val="single"/>
        </w:rPr>
        <w:t xml:space="preserve"> only if consent is obtained</w:t>
      </w:r>
      <w:r w:rsidRPr="00170D65">
        <w:rPr>
          <w:rFonts w:ascii="Georgia" w:hAnsi="Georgia" w:cs="Arial"/>
        </w:rPr>
        <w:t xml:space="preserve"> at the time of the </w:t>
      </w:r>
    </w:p>
    <w:p w:rsidR="00DD65AD" w:rsidRPr="00170D65" w:rsidRDefault="00DD65AD" w:rsidP="00DD65AD">
      <w:pPr>
        <w:pStyle w:val="ListParagraph"/>
        <w:ind w:left="567"/>
        <w:jc w:val="both"/>
        <w:rPr>
          <w:rFonts w:ascii="Georgia" w:hAnsi="Georgia" w:cs="Arial"/>
        </w:rPr>
      </w:pPr>
      <w:r w:rsidRPr="00170D65">
        <w:rPr>
          <w:rFonts w:ascii="Georgia" w:hAnsi="Georgia" w:cs="Arial"/>
        </w:rPr>
        <w:t>future research</w:t>
      </w:r>
      <w:r w:rsidRPr="00170D65">
        <w:rPr>
          <w:rFonts w:ascii="Georgia" w:hAnsi="Georgia"/>
        </w:rPr>
        <w:t xml:space="preserve"> </w:t>
      </w:r>
      <w:r w:rsidRPr="00170D65">
        <w:rPr>
          <w:rFonts w:ascii="Georgia" w:hAnsi="Georgia" w:cs="Arial"/>
        </w:rPr>
        <w:t xml:space="preserve">but only if the research is approved by a Research Ethics </w:t>
      </w:r>
    </w:p>
    <w:p w:rsidR="00DD65AD" w:rsidRPr="00170D65" w:rsidRDefault="00DD65AD" w:rsidP="00DD65AD">
      <w:pPr>
        <w:pStyle w:val="ListParagraph"/>
        <w:ind w:left="567"/>
        <w:jc w:val="both"/>
        <w:rPr>
          <w:rFonts w:ascii="Georgia" w:hAnsi="Georgia"/>
        </w:rPr>
      </w:pPr>
      <w:r w:rsidRPr="00170D65">
        <w:rPr>
          <w:rFonts w:ascii="Georgia" w:hAnsi="Georgia" w:cs="Arial"/>
        </w:rPr>
        <w:t>Committee.</w:t>
      </w:r>
      <w:r w:rsidRPr="00170D65">
        <w:rPr>
          <w:rFonts w:ascii="Georgia" w:hAnsi="Georgia"/>
        </w:rPr>
        <w:t xml:space="preserve"> </w:t>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r w:rsidRPr="00170D65">
        <w:rPr>
          <w:rFonts w:ascii="Georgia" w:hAnsi="Georgia"/>
        </w:rPr>
        <w:t xml:space="preserve"> </w:t>
      </w:r>
    </w:p>
    <w:p w:rsidR="00DD65AD" w:rsidRPr="00170D65" w:rsidRDefault="00DD65AD" w:rsidP="00DD65AD">
      <w:pPr>
        <w:pStyle w:val="ListParagraph"/>
        <w:ind w:left="567"/>
        <w:jc w:val="both"/>
        <w:rPr>
          <w:rFonts w:ascii="Georgia" w:hAnsi="Georgia"/>
        </w:rPr>
      </w:pPr>
    </w:p>
    <w:p w:rsidR="00DD65AD" w:rsidRPr="00170D65" w:rsidRDefault="00DD65AD" w:rsidP="00DD65AD">
      <w:pPr>
        <w:pStyle w:val="ListParagraph"/>
        <w:numPr>
          <w:ilvl w:val="0"/>
          <w:numId w:val="1"/>
        </w:numPr>
        <w:ind w:left="567" w:hanging="425"/>
        <w:jc w:val="both"/>
        <w:rPr>
          <w:rFonts w:ascii="Georgia" w:hAnsi="Georgia"/>
        </w:rPr>
      </w:pPr>
      <w:r w:rsidRPr="00170D65">
        <w:rPr>
          <w:rFonts w:ascii="Georgia" w:hAnsi="Georgia" w:cs="Arial"/>
        </w:rPr>
        <w:t xml:space="preserve">I give permission for material/data to be stored for </w:t>
      </w:r>
      <w:r w:rsidRPr="00170D65">
        <w:rPr>
          <w:rFonts w:ascii="Georgia" w:hAnsi="Georgia" w:cs="Arial"/>
          <w:u w:val="single"/>
        </w:rPr>
        <w:t xml:space="preserve">possible future research </w:t>
      </w:r>
    </w:p>
    <w:p w:rsidR="00DD65AD" w:rsidRPr="00170D65" w:rsidRDefault="00DD65AD" w:rsidP="00DD65AD">
      <w:pPr>
        <w:pStyle w:val="ListParagraph"/>
        <w:ind w:left="567"/>
        <w:jc w:val="both"/>
        <w:rPr>
          <w:rFonts w:ascii="Georgia" w:hAnsi="Georgia" w:cs="Arial"/>
        </w:rPr>
      </w:pPr>
      <w:r w:rsidRPr="00170D65">
        <w:rPr>
          <w:rFonts w:ascii="Georgia" w:hAnsi="Georgia" w:cs="Arial"/>
          <w:u w:val="single"/>
        </w:rPr>
        <w:t xml:space="preserve">related </w:t>
      </w:r>
      <w:r w:rsidRPr="00170D65">
        <w:rPr>
          <w:rFonts w:ascii="Georgia" w:hAnsi="Georgia" w:cs="Arial"/>
        </w:rPr>
        <w:t xml:space="preserve">to the current study </w:t>
      </w:r>
      <w:r w:rsidRPr="00170D65">
        <w:rPr>
          <w:rFonts w:ascii="Georgia" w:hAnsi="Georgia" w:cs="Arial"/>
          <w:u w:val="single"/>
        </w:rPr>
        <w:t>without further consent being required</w:t>
      </w:r>
      <w:r w:rsidRPr="00170D65">
        <w:rPr>
          <w:rFonts w:ascii="Georgia" w:hAnsi="Georgia" w:cs="Arial"/>
        </w:rPr>
        <w:t xml:space="preserve"> but only </w:t>
      </w:r>
    </w:p>
    <w:p w:rsidR="00DD65AD" w:rsidRPr="00170D65" w:rsidRDefault="00DD65AD" w:rsidP="00DD65AD">
      <w:pPr>
        <w:pStyle w:val="ListParagraph"/>
        <w:ind w:left="567"/>
        <w:jc w:val="both"/>
        <w:rPr>
          <w:rFonts w:ascii="Georgia" w:hAnsi="Georgia"/>
        </w:rPr>
      </w:pPr>
      <w:r w:rsidRPr="00170D65">
        <w:rPr>
          <w:rFonts w:ascii="Georgia" w:hAnsi="Georgia" w:cs="Arial"/>
        </w:rPr>
        <w:t>if the research is approved by a Research Ethics Committee.</w:t>
      </w:r>
      <w:r w:rsidRPr="00170D65">
        <w:rPr>
          <w:rFonts w:ascii="Georgia" w:hAnsi="Georgia" w:cs="Arial"/>
        </w:rPr>
        <w:tab/>
      </w:r>
      <w:r w:rsidRPr="00170D65">
        <w:rPr>
          <w:rFonts w:ascii="Georgia" w:hAnsi="Georgia" w:cs="Arial"/>
        </w:rPr>
        <w:tab/>
      </w:r>
      <w:r w:rsidRPr="00170D65">
        <w:rPr>
          <w:rFonts w:ascii="Georgia" w:hAnsi="Georgia" w:cs="Arial"/>
        </w:rPr>
        <w:tab/>
      </w:r>
      <w:r w:rsidRPr="00170D65">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sidRPr="00170D65">
        <w:rPr>
          <w:rFonts w:ascii="Georgia" w:hAnsi="Georgia"/>
        </w:rPr>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p>
    <w:p w:rsidR="00DD65AD" w:rsidRPr="00170D65" w:rsidRDefault="00DD65AD" w:rsidP="00DD65AD">
      <w:pPr>
        <w:pStyle w:val="ListParagraph"/>
        <w:ind w:left="567" w:hanging="425"/>
        <w:jc w:val="both"/>
        <w:rPr>
          <w:rFonts w:ascii="Georgia" w:hAnsi="Georgia"/>
        </w:rPr>
      </w:pPr>
    </w:p>
    <w:p w:rsidR="00DD65AD" w:rsidRPr="00170D65" w:rsidRDefault="00DD65AD" w:rsidP="00DD65AD">
      <w:pPr>
        <w:pStyle w:val="ListParagraph"/>
        <w:numPr>
          <w:ilvl w:val="0"/>
          <w:numId w:val="1"/>
        </w:numPr>
        <w:ind w:left="567" w:hanging="425"/>
        <w:jc w:val="both"/>
        <w:rPr>
          <w:rFonts w:ascii="Georgia" w:hAnsi="Georgia"/>
        </w:rPr>
      </w:pPr>
      <w:r w:rsidRPr="00170D65">
        <w:rPr>
          <w:rFonts w:ascii="Georgia" w:hAnsi="Georgia" w:cs="Arial"/>
        </w:rPr>
        <w:t xml:space="preserve">I give permission for material/data to be stored for </w:t>
      </w:r>
      <w:r w:rsidRPr="00170D65">
        <w:rPr>
          <w:rFonts w:ascii="Georgia" w:hAnsi="Georgia" w:cs="Arial"/>
          <w:u w:val="single"/>
        </w:rPr>
        <w:t xml:space="preserve">possible future research </w:t>
      </w:r>
    </w:p>
    <w:p w:rsidR="00DD65AD" w:rsidRPr="00170D65" w:rsidRDefault="00DD65AD" w:rsidP="00DD65AD">
      <w:pPr>
        <w:pStyle w:val="ListParagraph"/>
        <w:ind w:left="567"/>
        <w:jc w:val="both"/>
        <w:rPr>
          <w:rFonts w:ascii="Georgia" w:hAnsi="Georgia" w:cs="Arial"/>
        </w:rPr>
      </w:pPr>
      <w:r w:rsidRPr="00170D65">
        <w:rPr>
          <w:rFonts w:ascii="Georgia" w:hAnsi="Georgia" w:cs="Arial"/>
          <w:u w:val="single"/>
        </w:rPr>
        <w:t>unrelated</w:t>
      </w:r>
      <w:r w:rsidRPr="00170D65">
        <w:rPr>
          <w:rFonts w:ascii="Georgia" w:hAnsi="Georgia" w:cs="Arial"/>
        </w:rPr>
        <w:t xml:space="preserve"> to the current study </w:t>
      </w:r>
      <w:r w:rsidRPr="00170D65">
        <w:rPr>
          <w:rFonts w:ascii="Georgia" w:hAnsi="Georgia" w:cs="Arial"/>
          <w:u w:val="single"/>
        </w:rPr>
        <w:t>only if consent is obtained</w:t>
      </w:r>
      <w:r w:rsidRPr="00170D65">
        <w:rPr>
          <w:rFonts w:ascii="Georgia" w:hAnsi="Georgia" w:cs="Arial"/>
        </w:rPr>
        <w:t xml:space="preserve"> at the time of the </w:t>
      </w:r>
    </w:p>
    <w:p w:rsidR="00DD65AD" w:rsidRPr="00170D65" w:rsidRDefault="00DD65AD" w:rsidP="00DD65AD">
      <w:pPr>
        <w:pStyle w:val="ListParagraph"/>
        <w:ind w:left="567"/>
        <w:jc w:val="both"/>
        <w:rPr>
          <w:rFonts w:ascii="Georgia" w:hAnsi="Georgia" w:cs="Arial"/>
        </w:rPr>
      </w:pPr>
      <w:r w:rsidRPr="00170D65">
        <w:rPr>
          <w:rFonts w:ascii="Georgia" w:hAnsi="Georgia" w:cs="Arial"/>
        </w:rPr>
        <w:t xml:space="preserve">future research but only if the research is approved by a Research Ethics </w:t>
      </w:r>
    </w:p>
    <w:p w:rsidR="00DD65AD" w:rsidRPr="00170D65" w:rsidRDefault="00DD65AD" w:rsidP="00DD65AD">
      <w:pPr>
        <w:pStyle w:val="ListParagraph"/>
        <w:ind w:left="567"/>
        <w:jc w:val="both"/>
        <w:rPr>
          <w:rFonts w:ascii="Georgia" w:hAnsi="Georgia"/>
        </w:rPr>
      </w:pPr>
      <w:r w:rsidRPr="00170D65">
        <w:rPr>
          <w:rFonts w:ascii="Georgia" w:hAnsi="Georgia" w:cs="Arial"/>
        </w:rPr>
        <w:t>Committee.</w:t>
      </w:r>
      <w:r w:rsidRPr="00170D65">
        <w:rPr>
          <w:rFonts w:ascii="Georgia" w:hAnsi="Georgia" w:cs="Arial"/>
        </w:rPr>
        <w:tab/>
      </w:r>
      <w:r w:rsidRPr="00170D65">
        <w:rPr>
          <w:rFonts w:ascii="Georgia" w:hAnsi="Georgia" w:cs="Arial"/>
        </w:rPr>
        <w:tab/>
      </w:r>
      <w:r w:rsidRPr="00170D65">
        <w:rPr>
          <w:rFonts w:ascii="Georgia" w:hAnsi="Georgia" w:cs="Arial"/>
        </w:rPr>
        <w:tab/>
      </w:r>
      <w:r w:rsidRPr="00170D65">
        <w:rPr>
          <w:rFonts w:ascii="Georgia" w:hAnsi="Georgia" w:cs="Arial"/>
        </w:rPr>
        <w:tab/>
      </w:r>
      <w:r w:rsidRPr="00170D65">
        <w:rPr>
          <w:rFonts w:ascii="Georgia" w:hAnsi="Georgia" w:cs="Arial"/>
        </w:rPr>
        <w:tab/>
      </w:r>
      <w:r w:rsidRPr="00170D65">
        <w:rPr>
          <w:rFonts w:ascii="Georgia" w:hAnsi="Georgia" w:cs="Arial"/>
        </w:rPr>
        <w:tab/>
      </w:r>
      <w:r w:rsidRPr="00170D65">
        <w:rPr>
          <w:rFonts w:ascii="Georgia" w:hAnsi="Georgia" w:cs="Arial"/>
        </w:rPr>
        <w:tab/>
      </w:r>
      <w:r w:rsidRPr="00170D65">
        <w:rPr>
          <w:rFonts w:ascii="Georgia" w:hAnsi="Georgia" w:cs="Arial"/>
        </w:rPr>
        <w:tab/>
      </w:r>
      <w:r w:rsidRPr="00170D65">
        <w:rPr>
          <w:rFonts w:ascii="Georgia" w:hAnsi="Georgia" w:cs="Arial"/>
        </w:rPr>
        <w:tab/>
      </w:r>
      <w:r w:rsidRPr="00170D65">
        <w:rPr>
          <w:rFonts w:ascii="Georgia" w:hAnsi="Georgia"/>
        </w:rPr>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p>
    <w:p w:rsidR="00DD65AD" w:rsidRPr="00170D65" w:rsidRDefault="00DD65AD" w:rsidP="00DD65AD">
      <w:pPr>
        <w:pStyle w:val="ListParagraph"/>
        <w:ind w:left="567" w:hanging="425"/>
        <w:jc w:val="both"/>
        <w:rPr>
          <w:rFonts w:ascii="Georgia" w:hAnsi="Georgia"/>
        </w:rPr>
      </w:pPr>
    </w:p>
    <w:p w:rsidR="00DD65AD" w:rsidRPr="00170D65" w:rsidRDefault="00DD65AD" w:rsidP="00DD65AD">
      <w:pPr>
        <w:pStyle w:val="ListParagraph"/>
        <w:numPr>
          <w:ilvl w:val="0"/>
          <w:numId w:val="1"/>
        </w:numPr>
        <w:ind w:left="567" w:hanging="425"/>
        <w:jc w:val="both"/>
        <w:rPr>
          <w:rFonts w:ascii="Georgia" w:hAnsi="Georgia"/>
        </w:rPr>
      </w:pPr>
      <w:r w:rsidRPr="00170D65">
        <w:rPr>
          <w:rFonts w:ascii="Georgia" w:hAnsi="Georgia" w:cs="Arial"/>
        </w:rPr>
        <w:t xml:space="preserve">I give permission for material/data to be stored for </w:t>
      </w:r>
      <w:r w:rsidRPr="00170D65">
        <w:rPr>
          <w:rFonts w:ascii="Georgia" w:hAnsi="Georgia" w:cs="Arial"/>
          <w:u w:val="single"/>
        </w:rPr>
        <w:t>possible future research</w:t>
      </w:r>
    </w:p>
    <w:p w:rsidR="00DD65AD" w:rsidRPr="00170D65" w:rsidRDefault="00DD65AD" w:rsidP="00DD65AD">
      <w:pPr>
        <w:pStyle w:val="ListParagraph"/>
        <w:ind w:left="567"/>
        <w:jc w:val="both"/>
        <w:rPr>
          <w:rFonts w:ascii="Georgia" w:hAnsi="Georgia"/>
        </w:rPr>
      </w:pPr>
      <w:r w:rsidRPr="00170D65">
        <w:rPr>
          <w:rFonts w:ascii="Georgia" w:hAnsi="Georgia" w:cs="Arial"/>
          <w:u w:val="single"/>
        </w:rPr>
        <w:t>unrelated</w:t>
      </w:r>
      <w:r w:rsidRPr="00170D65">
        <w:rPr>
          <w:rFonts w:ascii="Georgia" w:hAnsi="Georgia" w:cs="Arial"/>
        </w:rPr>
        <w:t xml:space="preserve"> to the current study </w:t>
      </w:r>
      <w:r w:rsidRPr="00170D65">
        <w:rPr>
          <w:rFonts w:ascii="Georgia" w:hAnsi="Georgia" w:cs="Arial"/>
          <w:u w:val="single"/>
        </w:rPr>
        <w:t>without further consent</w:t>
      </w:r>
      <w:r w:rsidRPr="00170D65">
        <w:rPr>
          <w:rFonts w:ascii="Georgia" w:hAnsi="Georgia" w:cs="Arial"/>
        </w:rPr>
        <w:t xml:space="preserve"> being required but</w:t>
      </w:r>
      <w:r>
        <w:rPr>
          <w:rFonts w:ascii="Georgia" w:hAnsi="Georgia" w:cs="Arial"/>
        </w:rPr>
        <w:t xml:space="preserve"> </w:t>
      </w:r>
      <w:r w:rsidRPr="00170D65">
        <w:rPr>
          <w:rFonts w:ascii="Georgia" w:hAnsi="Georgia" w:cs="Arial"/>
        </w:rPr>
        <w:t>only if the research is approved by a Research Ethics Committee.</w:t>
      </w:r>
      <w:r w:rsidRPr="00170D65">
        <w:rPr>
          <w:rFonts w:ascii="Georgia" w:hAnsi="Georgia" w:cs="Arial"/>
        </w:rPr>
        <w:tab/>
      </w:r>
      <w:r w:rsidRPr="00170D65">
        <w:rPr>
          <w:rFonts w:ascii="Georgia" w:hAnsi="Georgia" w:cs="Arial"/>
        </w:rPr>
        <w:tab/>
      </w:r>
      <w:r w:rsidRPr="00170D65">
        <w:rPr>
          <w:rFonts w:ascii="Georgia" w:hAnsi="Georgia" w:cs="Arial"/>
        </w:rPr>
        <w:tab/>
      </w:r>
      <w:r w:rsidRPr="00170D65">
        <w:rPr>
          <w:rFonts w:ascii="Georgia" w:hAnsi="Georgia"/>
        </w:rPr>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p>
    <w:p w:rsidR="00DD65AD" w:rsidRPr="00170D65" w:rsidRDefault="00DD65AD" w:rsidP="00DD65AD">
      <w:pPr>
        <w:pStyle w:val="ListParagraph"/>
        <w:ind w:left="567" w:hanging="425"/>
        <w:jc w:val="both"/>
        <w:rPr>
          <w:rFonts w:ascii="Georgia" w:hAnsi="Georgia"/>
        </w:rPr>
      </w:pPr>
    </w:p>
    <w:p w:rsidR="00DD65AD" w:rsidRPr="00170D65" w:rsidRDefault="00DD65AD" w:rsidP="00DD65AD">
      <w:pPr>
        <w:pStyle w:val="ListParagraph"/>
        <w:numPr>
          <w:ilvl w:val="0"/>
          <w:numId w:val="1"/>
        </w:numPr>
        <w:ind w:left="567" w:hanging="425"/>
        <w:jc w:val="both"/>
        <w:rPr>
          <w:rFonts w:ascii="Georgia" w:hAnsi="Georgia"/>
        </w:rPr>
      </w:pPr>
      <w:r w:rsidRPr="00170D65">
        <w:rPr>
          <w:rFonts w:ascii="Georgia" w:hAnsi="Georgia" w:cs="Arial"/>
        </w:rPr>
        <w:t xml:space="preserve">I agree that some future research projects may be carried out by researchers </w:t>
      </w:r>
    </w:p>
    <w:p w:rsidR="00DD65AD" w:rsidRPr="00170D65" w:rsidRDefault="00DD65AD" w:rsidP="00DD65AD">
      <w:pPr>
        <w:pStyle w:val="ListParagraph"/>
        <w:ind w:left="567"/>
        <w:jc w:val="both"/>
        <w:rPr>
          <w:rFonts w:ascii="Georgia" w:hAnsi="Georgia"/>
        </w:rPr>
      </w:pPr>
      <w:r w:rsidRPr="00170D65">
        <w:rPr>
          <w:rFonts w:ascii="Georgia" w:hAnsi="Georgia" w:cs="Arial"/>
        </w:rPr>
        <w:lastRenderedPageBreak/>
        <w:t>working for commercial/pharmaceutical companies.</w:t>
      </w:r>
      <w:r w:rsidRPr="00170D65">
        <w:rPr>
          <w:rFonts w:ascii="Georgia" w:hAnsi="Georgia" w:cs="Arial"/>
        </w:rPr>
        <w:tab/>
      </w:r>
      <w:r w:rsidRPr="00170D65">
        <w:rPr>
          <w:rFonts w:ascii="Georgia" w:hAnsi="Georgia" w:cs="Arial"/>
        </w:rPr>
        <w:tab/>
      </w:r>
      <w:r w:rsidRPr="00170D65">
        <w:rPr>
          <w:rFonts w:ascii="Georgia" w:hAnsi="Georgia" w:cs="Arial"/>
        </w:rPr>
        <w:tab/>
      </w:r>
      <w:r w:rsidRPr="00170D65">
        <w:rPr>
          <w:rFonts w:ascii="Georgia" w:hAnsi="Georgia"/>
        </w:rPr>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p>
    <w:p w:rsidR="00DD65AD" w:rsidRPr="00170D65" w:rsidRDefault="00DD65AD" w:rsidP="00DD65AD">
      <w:pPr>
        <w:pStyle w:val="ListParagraph"/>
        <w:ind w:left="567" w:hanging="425"/>
        <w:jc w:val="both"/>
        <w:rPr>
          <w:rFonts w:ascii="Georgia" w:hAnsi="Georgia"/>
        </w:rPr>
      </w:pPr>
    </w:p>
    <w:p w:rsidR="00DD65AD" w:rsidRPr="00170D65" w:rsidRDefault="00DD65AD" w:rsidP="00DD65AD">
      <w:pPr>
        <w:pStyle w:val="ListParagraph"/>
        <w:numPr>
          <w:ilvl w:val="0"/>
          <w:numId w:val="1"/>
        </w:numPr>
        <w:ind w:left="567" w:hanging="425"/>
        <w:jc w:val="both"/>
        <w:rPr>
          <w:rFonts w:ascii="Georgia" w:hAnsi="Georgia"/>
        </w:rPr>
      </w:pPr>
      <w:r w:rsidRPr="00170D65">
        <w:rPr>
          <w:rFonts w:ascii="Georgia" w:hAnsi="Georgia" w:cs="Arial"/>
        </w:rPr>
        <w:t xml:space="preserve">I understand I will not be entitled to a share of any profits that may arise </w:t>
      </w:r>
    </w:p>
    <w:p w:rsidR="00DD65AD" w:rsidRPr="00170D65" w:rsidRDefault="00DD65AD" w:rsidP="00DD65AD">
      <w:pPr>
        <w:pStyle w:val="ListParagraph"/>
        <w:ind w:left="567"/>
        <w:jc w:val="both"/>
        <w:rPr>
          <w:rFonts w:ascii="Georgia" w:hAnsi="Georgia"/>
        </w:rPr>
      </w:pPr>
      <w:r w:rsidRPr="00170D65">
        <w:rPr>
          <w:rFonts w:ascii="Georgia" w:hAnsi="Georgia" w:cs="Arial"/>
        </w:rPr>
        <w:t>from the future use of my material/data or products derived from it.</w:t>
      </w:r>
      <w:r w:rsidRPr="00170D65">
        <w:rPr>
          <w:rFonts w:ascii="Georgia" w:hAnsi="Georgia" w:cs="Arial"/>
          <w:color w:val="00B050"/>
        </w:rPr>
        <w:tab/>
      </w:r>
      <w:r w:rsidRPr="00170D65">
        <w:rPr>
          <w:rFonts w:ascii="Georgia" w:hAnsi="Georgia" w:cs="Arial"/>
          <w:color w:val="00B050"/>
        </w:rPr>
        <w:tab/>
      </w:r>
      <w:r w:rsidRPr="00170D65">
        <w:rPr>
          <w:rFonts w:ascii="Georgia" w:hAnsi="Georgia" w:cs="Arial"/>
          <w:color w:val="00B050"/>
        </w:rPr>
        <w:tab/>
      </w:r>
      <w:r>
        <w:rPr>
          <w:rFonts w:ascii="Georgia" w:hAnsi="Georgia" w:cs="Arial"/>
          <w:color w:val="00B050"/>
        </w:rPr>
        <w:tab/>
      </w:r>
      <w:r>
        <w:rPr>
          <w:rFonts w:ascii="Georgia" w:hAnsi="Georgia" w:cs="Arial"/>
          <w:color w:val="00B050"/>
        </w:rPr>
        <w:tab/>
      </w:r>
      <w:r>
        <w:rPr>
          <w:rFonts w:ascii="Georgia" w:hAnsi="Georgia" w:cs="Arial"/>
          <w:color w:val="00B050"/>
        </w:rPr>
        <w:tab/>
      </w:r>
      <w:r>
        <w:rPr>
          <w:rFonts w:ascii="Georgia" w:hAnsi="Georgia" w:cs="Arial"/>
          <w:color w:val="00B050"/>
        </w:rPr>
        <w:tab/>
      </w:r>
      <w:r>
        <w:rPr>
          <w:rFonts w:ascii="Georgia" w:hAnsi="Georgia" w:cs="Arial"/>
          <w:color w:val="00B050"/>
        </w:rPr>
        <w:tab/>
      </w:r>
      <w:r>
        <w:rPr>
          <w:rFonts w:ascii="Georgia" w:hAnsi="Georgia" w:cs="Arial"/>
          <w:color w:val="00B050"/>
        </w:rPr>
        <w:tab/>
      </w:r>
      <w:r>
        <w:rPr>
          <w:rFonts w:ascii="Georgia" w:hAnsi="Georgia" w:cs="Arial"/>
          <w:color w:val="00B050"/>
        </w:rPr>
        <w:tab/>
      </w:r>
      <w:r>
        <w:rPr>
          <w:rFonts w:ascii="Georgia" w:hAnsi="Georgia" w:cs="Arial"/>
          <w:color w:val="00B050"/>
        </w:rPr>
        <w:tab/>
      </w:r>
      <w:r>
        <w:rPr>
          <w:rFonts w:ascii="Georgia" w:hAnsi="Georgia" w:cs="Arial"/>
          <w:color w:val="00B050"/>
        </w:rPr>
        <w:tab/>
      </w:r>
      <w:r>
        <w:rPr>
          <w:rFonts w:ascii="Georgia" w:hAnsi="Georgia" w:cs="Arial"/>
          <w:color w:val="00B050"/>
        </w:rPr>
        <w:tab/>
      </w:r>
      <w:r>
        <w:rPr>
          <w:rFonts w:ascii="Georgia" w:hAnsi="Georgia" w:cs="Arial"/>
          <w:color w:val="00B050"/>
        </w:rPr>
        <w:tab/>
      </w:r>
      <w:r w:rsidRPr="00170D65">
        <w:rPr>
          <w:rFonts w:ascii="Georgia" w:hAnsi="Georgia"/>
        </w:rPr>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p>
    <w:p w:rsidR="00DD65AD" w:rsidRPr="00170D65" w:rsidRDefault="00DD65AD" w:rsidP="00DD65AD">
      <w:pPr>
        <w:jc w:val="both"/>
        <w:rPr>
          <w:rFonts w:ascii="Georgia" w:hAnsi="Georgia"/>
        </w:rPr>
      </w:pPr>
    </w:p>
    <w:p w:rsidR="00DD65AD" w:rsidRDefault="00DD65AD" w:rsidP="00DD65AD">
      <w:pPr>
        <w:jc w:val="both"/>
        <w:rPr>
          <w:rFonts w:ascii="Georgia" w:hAnsi="Georgia"/>
        </w:rPr>
      </w:pPr>
      <w:r w:rsidRPr="00170D65">
        <w:rPr>
          <w:rFonts w:ascii="Georgia" w:hAnsi="Georgia"/>
        </w:rPr>
        <w:t>Participant’s Signature:    __________</w:t>
      </w:r>
      <w:r>
        <w:rPr>
          <w:rFonts w:ascii="Georgia" w:hAnsi="Georgia"/>
        </w:rPr>
        <w:t>________________________</w:t>
      </w:r>
      <w:r>
        <w:rPr>
          <w:rFonts w:ascii="Georgia" w:hAnsi="Georgia"/>
        </w:rPr>
        <w:tab/>
      </w:r>
    </w:p>
    <w:p w:rsidR="00DD65AD" w:rsidRPr="00170D65" w:rsidRDefault="00DD65AD" w:rsidP="00DD65AD">
      <w:pPr>
        <w:jc w:val="both"/>
        <w:rPr>
          <w:rFonts w:ascii="Georgia" w:hAnsi="Georgia"/>
        </w:rPr>
      </w:pPr>
      <w:r w:rsidRPr="00170D65">
        <w:rPr>
          <w:rFonts w:ascii="Georgia" w:hAnsi="Georgia"/>
        </w:rPr>
        <w:t>Date:   __________</w:t>
      </w:r>
    </w:p>
    <w:p w:rsidR="00DD65AD" w:rsidRPr="00170D65" w:rsidRDefault="00DD65AD" w:rsidP="00DD65AD">
      <w:pPr>
        <w:jc w:val="both"/>
        <w:rPr>
          <w:rFonts w:ascii="Georgia" w:hAnsi="Georgia"/>
        </w:rPr>
      </w:pPr>
      <w:r w:rsidRPr="00170D65">
        <w:rPr>
          <w:rFonts w:ascii="Georgia" w:hAnsi="Georgia"/>
        </w:rPr>
        <w:t>Participant’s Name (block capitals):  _____________________</w:t>
      </w:r>
    </w:p>
    <w:p w:rsidR="00DD65AD" w:rsidRPr="00170D65" w:rsidRDefault="00DD65AD" w:rsidP="00DD65AD">
      <w:pPr>
        <w:jc w:val="both"/>
        <w:rPr>
          <w:rFonts w:ascii="Georgia" w:hAnsi="Georgia"/>
        </w:rPr>
      </w:pPr>
    </w:p>
    <w:p w:rsidR="00DD65AD" w:rsidRDefault="00DD65AD" w:rsidP="00DD65AD">
      <w:pPr>
        <w:jc w:val="both"/>
        <w:rPr>
          <w:rFonts w:ascii="Georgia" w:hAnsi="Georgia"/>
        </w:rPr>
      </w:pPr>
    </w:p>
    <w:p w:rsidR="00DD65AD" w:rsidRDefault="00DD65AD" w:rsidP="00DD65AD">
      <w:pPr>
        <w:jc w:val="both"/>
        <w:rPr>
          <w:rFonts w:ascii="Georgia" w:hAnsi="Georgia"/>
        </w:rPr>
      </w:pPr>
      <w:r w:rsidRPr="00170D65">
        <w:rPr>
          <w:rFonts w:ascii="Georgia" w:hAnsi="Georgia"/>
        </w:rPr>
        <w:t xml:space="preserve">Investigator’s Signature:     </w:t>
      </w:r>
      <w:r w:rsidRPr="00170D65">
        <w:rPr>
          <w:rFonts w:ascii="Georgia" w:hAnsi="Georgia"/>
          <w:b/>
        </w:rPr>
        <w:t>________________________________</w:t>
      </w:r>
      <w:r>
        <w:rPr>
          <w:rFonts w:ascii="Georgia" w:hAnsi="Georgia"/>
        </w:rPr>
        <w:tab/>
      </w:r>
    </w:p>
    <w:p w:rsidR="00DD65AD" w:rsidRPr="00170D65" w:rsidRDefault="00DD65AD" w:rsidP="00DD65AD">
      <w:pPr>
        <w:jc w:val="both"/>
        <w:rPr>
          <w:rFonts w:ascii="Georgia" w:hAnsi="Georgia"/>
        </w:rPr>
      </w:pPr>
      <w:r w:rsidRPr="00170D65">
        <w:rPr>
          <w:rFonts w:ascii="Georgia" w:hAnsi="Georgia"/>
        </w:rPr>
        <w:t xml:space="preserve">Date:  ___________     </w:t>
      </w:r>
    </w:p>
    <w:p w:rsidR="00DD65AD" w:rsidRPr="00170D65" w:rsidRDefault="00DD65AD" w:rsidP="00DD65AD">
      <w:pPr>
        <w:tabs>
          <w:tab w:val="left" w:pos="6521"/>
        </w:tabs>
        <w:jc w:val="both"/>
        <w:rPr>
          <w:rFonts w:ascii="Georgia" w:hAnsi="Georgia"/>
        </w:rPr>
      </w:pPr>
      <w:r w:rsidRPr="00170D65">
        <w:rPr>
          <w:rFonts w:ascii="Georgia" w:hAnsi="Georgia"/>
        </w:rPr>
        <w:t>Investigator’s Name (block capitals):     __________________</w:t>
      </w:r>
    </w:p>
    <w:p w:rsidR="00DD65AD" w:rsidRDefault="00DD65AD" w:rsidP="00DD65AD">
      <w:pPr>
        <w:tabs>
          <w:tab w:val="left" w:pos="6521"/>
        </w:tabs>
        <w:jc w:val="both"/>
        <w:rPr>
          <w:rFonts w:ascii="Georgia" w:hAnsi="Georgia"/>
        </w:rPr>
      </w:pPr>
    </w:p>
    <w:p w:rsidR="00DD65AD" w:rsidRPr="00170D65" w:rsidRDefault="00DD65AD" w:rsidP="00DD65AD">
      <w:pPr>
        <w:tabs>
          <w:tab w:val="left" w:pos="6521"/>
        </w:tabs>
        <w:jc w:val="both"/>
        <w:rPr>
          <w:rFonts w:ascii="Georgia" w:hAnsi="Georgia"/>
        </w:rPr>
      </w:pPr>
    </w:p>
    <w:p w:rsidR="00DD65AD" w:rsidRDefault="00DD65AD" w:rsidP="00DD65AD">
      <w:pPr>
        <w:tabs>
          <w:tab w:val="left" w:pos="6521"/>
        </w:tabs>
        <w:jc w:val="both"/>
        <w:rPr>
          <w:rFonts w:ascii="Georgia" w:hAnsi="Georgia"/>
        </w:rPr>
      </w:pPr>
      <w:r w:rsidRPr="00170D65">
        <w:rPr>
          <w:rFonts w:ascii="Georgia" w:hAnsi="Georgia"/>
        </w:rPr>
        <w:t xml:space="preserve">Translator’s Signature:     __________________________________ </w:t>
      </w:r>
      <w:r w:rsidRPr="00170D65">
        <w:rPr>
          <w:rFonts w:ascii="Georgia" w:hAnsi="Georgia"/>
        </w:rPr>
        <w:tab/>
      </w:r>
    </w:p>
    <w:p w:rsidR="00DD65AD" w:rsidRPr="00170D65" w:rsidRDefault="00DD65AD" w:rsidP="00DD65AD">
      <w:pPr>
        <w:tabs>
          <w:tab w:val="left" w:pos="6521"/>
        </w:tabs>
        <w:jc w:val="both"/>
        <w:rPr>
          <w:rFonts w:ascii="Georgia" w:hAnsi="Georgia"/>
        </w:rPr>
      </w:pPr>
      <w:r w:rsidRPr="00170D65">
        <w:rPr>
          <w:rFonts w:ascii="Georgia" w:hAnsi="Georgia"/>
        </w:rPr>
        <w:t>Date: ___________</w:t>
      </w:r>
    </w:p>
    <w:p w:rsidR="00DD65AD" w:rsidRPr="00170D65" w:rsidRDefault="00DD65AD" w:rsidP="00DD65AD">
      <w:pPr>
        <w:jc w:val="both"/>
        <w:rPr>
          <w:rFonts w:ascii="Georgia" w:hAnsi="Georgia"/>
        </w:rPr>
      </w:pPr>
      <w:r w:rsidRPr="00170D65">
        <w:rPr>
          <w:rFonts w:ascii="Georgia" w:hAnsi="Georgia"/>
        </w:rPr>
        <w:t>Translator’s Name (block capitals):     ____________________</w:t>
      </w:r>
    </w:p>
    <w:p w:rsidR="00DD65AD" w:rsidRPr="00170D65" w:rsidRDefault="00DD65AD" w:rsidP="00DD65AD">
      <w:pPr>
        <w:jc w:val="both"/>
        <w:rPr>
          <w:rFonts w:ascii="Georgia" w:hAnsi="Georgia"/>
        </w:rPr>
      </w:pPr>
    </w:p>
    <w:p w:rsidR="00DD65AD" w:rsidRDefault="00DD65AD" w:rsidP="00DD65AD">
      <w:pPr>
        <w:jc w:val="both"/>
        <w:rPr>
          <w:rFonts w:ascii="Georgia" w:hAnsi="Georgia"/>
        </w:rPr>
      </w:pPr>
      <w:r w:rsidRPr="00170D65">
        <w:rPr>
          <w:rFonts w:ascii="Georgia" w:hAnsi="Georgia"/>
        </w:rPr>
        <w:t>Legal Rep./Guardian’s Signature:    _______________________</w:t>
      </w:r>
      <w:r w:rsidRPr="00170D65">
        <w:rPr>
          <w:rFonts w:ascii="Georgia" w:hAnsi="Georgia"/>
        </w:rPr>
        <w:tab/>
      </w:r>
      <w:r w:rsidRPr="00170D65">
        <w:rPr>
          <w:rFonts w:ascii="Georgia" w:hAnsi="Georgia"/>
        </w:rPr>
        <w:tab/>
      </w:r>
    </w:p>
    <w:p w:rsidR="00DD65AD" w:rsidRPr="00170D65" w:rsidRDefault="00DD65AD" w:rsidP="00DD65AD">
      <w:pPr>
        <w:jc w:val="both"/>
        <w:rPr>
          <w:rFonts w:ascii="Georgia" w:hAnsi="Georgia"/>
        </w:rPr>
      </w:pPr>
      <w:r w:rsidRPr="00170D65">
        <w:rPr>
          <w:rFonts w:ascii="Georgia" w:hAnsi="Georgia"/>
        </w:rPr>
        <w:t>Date:  ___________</w:t>
      </w:r>
    </w:p>
    <w:p w:rsidR="00DD65AD" w:rsidRPr="00170D65" w:rsidRDefault="00DD65AD" w:rsidP="00DD65AD">
      <w:pPr>
        <w:jc w:val="both"/>
        <w:rPr>
          <w:rFonts w:ascii="Georgia" w:hAnsi="Georgia"/>
        </w:rPr>
      </w:pPr>
      <w:r w:rsidRPr="00170D65">
        <w:rPr>
          <w:rFonts w:ascii="Georgia" w:hAnsi="Georgia"/>
        </w:rPr>
        <w:t>Legal Rep./Guardian’s Name (block capitals):  __________</w:t>
      </w:r>
    </w:p>
    <w:p w:rsidR="00395278" w:rsidRPr="00DD65AD" w:rsidRDefault="00395278" w:rsidP="00DD65AD"/>
    <w:sectPr w:rsidR="00395278" w:rsidRPr="00DD65AD" w:rsidSect="00097429">
      <w:footerReference w:type="even" r:id="rId11"/>
      <w:footerReference w:type="default" r:id="rId12"/>
      <w:footerReference w:type="first" r:id="rId13"/>
      <w:pgSz w:w="11900" w:h="16840"/>
      <w:pgMar w:top="567" w:right="1134" w:bottom="2127" w:left="1134" w:header="11" w:footer="12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200" w:rsidRDefault="00300200">
      <w:r>
        <w:separator/>
      </w:r>
    </w:p>
  </w:endnote>
  <w:endnote w:type="continuationSeparator" w:id="0">
    <w:p w:rsidR="00300200" w:rsidRDefault="00300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DCE" w:rsidRPr="00BE07B0" w:rsidRDefault="0064779B" w:rsidP="00BE07B0">
    <w:pPr>
      <w:pStyle w:val="Footer"/>
      <w:jc w:val="right"/>
      <w:rPr>
        <w:sz w:val="16"/>
      </w:rPr>
    </w:pPr>
    <w:r>
      <w:rPr>
        <w:sz w:val="16"/>
      </w:rPr>
      <w:t>5605669.7</w:t>
    </w:r>
    <w:r w:rsidR="00F738C3">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DCE" w:rsidRPr="00BE07B0" w:rsidRDefault="00A2685E" w:rsidP="00BE07B0">
    <w:pPr>
      <w:pStyle w:val="Footer"/>
      <w:jc w:val="right"/>
      <w:rPr>
        <w:sz w:val="16"/>
      </w:rPr>
    </w:pPr>
    <w:r>
      <w:rPr>
        <w:color w:val="1F497D"/>
      </w:rPr>
      <w:t>Data &amp; Confidentiality Agreement V</w:t>
    </w:r>
    <w:r w:rsidR="00262C0E">
      <w:rPr>
        <w:color w:val="1F497D"/>
      </w:rPr>
      <w:t>1</w:t>
    </w:r>
    <w:r>
      <w:rPr>
        <w:color w:val="1F497D"/>
      </w:rPr>
      <w:t xml:space="preserve">.0 </w:t>
    </w:r>
    <w:r w:rsidR="00262C0E">
      <w:rPr>
        <w:color w:val="1F497D"/>
      </w:rPr>
      <w:t>27</w:t>
    </w:r>
    <w:r w:rsidRPr="00A2685E">
      <w:rPr>
        <w:color w:val="1F497D"/>
        <w:vertAlign w:val="superscript"/>
      </w:rPr>
      <w:t>th</w:t>
    </w:r>
    <w:r>
      <w:rPr>
        <w:color w:val="1F497D"/>
      </w:rPr>
      <w:t xml:space="preserve"> </w:t>
    </w:r>
    <w:r w:rsidR="00262C0E">
      <w:rPr>
        <w:color w:val="1F497D"/>
      </w:rPr>
      <w:t>February</w:t>
    </w:r>
    <w:r>
      <w:rPr>
        <w:color w:val="1F497D"/>
      </w:rPr>
      <w:t xml:space="preserve"> 20</w:t>
    </w:r>
    <w:r w:rsidR="00262C0E">
      <w:rPr>
        <w:color w:val="1F497D"/>
      </w:rPr>
      <w:t>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DCE" w:rsidRPr="00BE07B0" w:rsidRDefault="0064779B" w:rsidP="00BE07B0">
    <w:pPr>
      <w:pStyle w:val="Footer"/>
      <w:jc w:val="right"/>
      <w:rPr>
        <w:sz w:val="16"/>
      </w:rPr>
    </w:pPr>
    <w:r>
      <w:rPr>
        <w:sz w:val="16"/>
      </w:rPr>
      <w:t>5605669.7</w:t>
    </w:r>
    <w:r w:rsidR="00F738C3">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200" w:rsidRDefault="00300200" w:rsidP="00097429">
      <w:r>
        <w:separator/>
      </w:r>
    </w:p>
  </w:footnote>
  <w:footnote w:type="continuationSeparator" w:id="0">
    <w:p w:rsidR="00300200" w:rsidRDefault="00300200" w:rsidP="00097429">
      <w:r>
        <w:continuationSeparator/>
      </w:r>
    </w:p>
  </w:footnote>
  <w:footnote w:id="1">
    <w:p w:rsidR="00DD65AD" w:rsidRPr="00C251EE" w:rsidRDefault="00DD65AD" w:rsidP="00DD65AD">
      <w:pPr>
        <w:pStyle w:val="FootnoteText"/>
        <w:rPr>
          <w:lang w:val="en-IE"/>
        </w:rPr>
      </w:pPr>
    </w:p>
  </w:footnote>
  <w:footnote w:id="2">
    <w:p w:rsidR="00DD65AD" w:rsidRPr="008966D5" w:rsidRDefault="00DD65AD" w:rsidP="00DD65AD">
      <w:pPr>
        <w:pStyle w:val="FootnoteText"/>
        <w:rPr>
          <w:lang w:val="en-IE"/>
        </w:rPr>
      </w:pPr>
      <w:r>
        <w:rPr>
          <w:rFonts w:ascii="Verdana" w:hAnsi="Verdana"/>
          <w:i/>
          <w:sz w:val="16"/>
          <w:szCs w:val="16"/>
        </w:rPr>
        <w:t xml:space="preserve">. </w:t>
      </w:r>
    </w:p>
  </w:footnote>
  <w:footnote w:id="3">
    <w:p w:rsidR="00DD65AD" w:rsidRPr="00C251EE" w:rsidRDefault="00DD65AD" w:rsidP="00DD65AD">
      <w:pPr>
        <w:pStyle w:val="FootnoteText"/>
        <w:rPr>
          <w:lang w:val="en-IE"/>
        </w:rPr>
      </w:pPr>
    </w:p>
  </w:footnote>
  <w:footnote w:id="4">
    <w:p w:rsidR="00DD65AD" w:rsidRPr="00197880" w:rsidRDefault="00DD65AD" w:rsidP="00DD65AD">
      <w:pPr>
        <w:pStyle w:val="FootnoteText"/>
        <w:rPr>
          <w:lang w:val="en-I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17C2D"/>
    <w:multiLevelType w:val="hybridMultilevel"/>
    <w:tmpl w:val="5094AE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8D1CF5"/>
    <w:multiLevelType w:val="hybridMultilevel"/>
    <w:tmpl w:val="5EC05916"/>
    <w:lvl w:ilvl="0" w:tplc="364675EA">
      <w:start w:val="1"/>
      <w:numFmt w:val="decimal"/>
      <w:lvlText w:val="%1."/>
      <w:lvlJc w:val="left"/>
      <w:pPr>
        <w:ind w:left="720" w:hanging="360"/>
      </w:pPr>
    </w:lvl>
    <w:lvl w:ilvl="1" w:tplc="FD0688A2" w:tentative="1">
      <w:start w:val="1"/>
      <w:numFmt w:val="lowerLetter"/>
      <w:lvlText w:val="%2."/>
      <w:lvlJc w:val="left"/>
      <w:pPr>
        <w:ind w:left="1440" w:hanging="360"/>
      </w:pPr>
    </w:lvl>
    <w:lvl w:ilvl="2" w:tplc="4DCC153E" w:tentative="1">
      <w:start w:val="1"/>
      <w:numFmt w:val="lowerRoman"/>
      <w:lvlText w:val="%3."/>
      <w:lvlJc w:val="right"/>
      <w:pPr>
        <w:ind w:left="2160" w:hanging="180"/>
      </w:pPr>
    </w:lvl>
    <w:lvl w:ilvl="3" w:tplc="3DA8A344" w:tentative="1">
      <w:start w:val="1"/>
      <w:numFmt w:val="decimal"/>
      <w:lvlText w:val="%4."/>
      <w:lvlJc w:val="left"/>
      <w:pPr>
        <w:ind w:left="2880" w:hanging="360"/>
      </w:pPr>
    </w:lvl>
    <w:lvl w:ilvl="4" w:tplc="0EAC27D0" w:tentative="1">
      <w:start w:val="1"/>
      <w:numFmt w:val="lowerLetter"/>
      <w:lvlText w:val="%5."/>
      <w:lvlJc w:val="left"/>
      <w:pPr>
        <w:ind w:left="3600" w:hanging="360"/>
      </w:pPr>
    </w:lvl>
    <w:lvl w:ilvl="5" w:tplc="C0E6E34A" w:tentative="1">
      <w:start w:val="1"/>
      <w:numFmt w:val="lowerRoman"/>
      <w:lvlText w:val="%6."/>
      <w:lvlJc w:val="right"/>
      <w:pPr>
        <w:ind w:left="4320" w:hanging="180"/>
      </w:pPr>
    </w:lvl>
    <w:lvl w:ilvl="6" w:tplc="4750358E" w:tentative="1">
      <w:start w:val="1"/>
      <w:numFmt w:val="decimal"/>
      <w:lvlText w:val="%7."/>
      <w:lvlJc w:val="left"/>
      <w:pPr>
        <w:ind w:left="5040" w:hanging="360"/>
      </w:pPr>
    </w:lvl>
    <w:lvl w:ilvl="7" w:tplc="02A4BF50" w:tentative="1">
      <w:start w:val="1"/>
      <w:numFmt w:val="lowerLetter"/>
      <w:lvlText w:val="%8."/>
      <w:lvlJc w:val="left"/>
      <w:pPr>
        <w:ind w:left="5760" w:hanging="360"/>
      </w:pPr>
    </w:lvl>
    <w:lvl w:ilvl="8" w:tplc="F160AF32" w:tentative="1">
      <w:start w:val="1"/>
      <w:numFmt w:val="lowerRoman"/>
      <w:lvlText w:val="%9."/>
      <w:lvlJc w:val="right"/>
      <w:pPr>
        <w:ind w:left="6480" w:hanging="180"/>
      </w:pPr>
    </w:lvl>
  </w:abstractNum>
  <w:abstractNum w:abstractNumId="2" w15:restartNumberingAfterBreak="0">
    <w:nsid w:val="35D15521"/>
    <w:multiLevelType w:val="hybridMultilevel"/>
    <w:tmpl w:val="20E42A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FD2128B"/>
    <w:multiLevelType w:val="hybridMultilevel"/>
    <w:tmpl w:val="1D78E29C"/>
    <w:lvl w:ilvl="0" w:tplc="92925E7C">
      <w:numFmt w:val="bullet"/>
      <w:lvlText w:val=""/>
      <w:lvlJc w:val="left"/>
      <w:pPr>
        <w:ind w:left="720" w:hanging="360"/>
      </w:pPr>
      <w:rPr>
        <w:rFonts w:ascii="Symbol" w:eastAsiaTheme="minorEastAsia"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1121C39"/>
    <w:multiLevelType w:val="multilevel"/>
    <w:tmpl w:val="5476BDDA"/>
    <w:lvl w:ilvl="0">
      <w:start w:val="1"/>
      <w:numFmt w:val="none"/>
      <w:pStyle w:val="Body"/>
      <w:suff w:val="nothing"/>
      <w:lvlText w:val=""/>
      <w:lvlJc w:val="left"/>
      <w:pPr>
        <w:ind w:left="0" w:firstLine="0"/>
      </w:pPr>
      <w:rPr>
        <w:b w:val="0"/>
        <w:i w:val="0"/>
      </w:rPr>
    </w:lvl>
    <w:lvl w:ilvl="1">
      <w:start w:val="1"/>
      <w:numFmt w:val="lowerLetter"/>
      <w:pStyle w:val="aDefinition"/>
      <w:lvlText w:val="(%2)"/>
      <w:lvlJc w:val="left"/>
      <w:pPr>
        <w:tabs>
          <w:tab w:val="num" w:pos="851"/>
        </w:tabs>
        <w:ind w:left="851" w:hanging="851"/>
      </w:pPr>
    </w:lvl>
    <w:lvl w:ilvl="2">
      <w:start w:val="1"/>
      <w:numFmt w:val="lowerRoman"/>
      <w:pStyle w:val="iDefinition"/>
      <w:lvlText w:val="( %3)"/>
      <w:lvlJc w:val="left"/>
      <w:pPr>
        <w:tabs>
          <w:tab w:val="num" w:pos="1843"/>
        </w:tabs>
        <w:ind w:left="1843" w:hanging="992"/>
      </w:p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6F60320"/>
    <w:multiLevelType w:val="hybridMultilevel"/>
    <w:tmpl w:val="0A4C66D4"/>
    <w:lvl w:ilvl="0" w:tplc="E380443E">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B8162A5"/>
    <w:multiLevelType w:val="hybridMultilevel"/>
    <w:tmpl w:val="453C7A56"/>
    <w:lvl w:ilvl="0" w:tplc="5874BB0E">
      <w:start w:val="1"/>
      <w:numFmt w:val="decimal"/>
      <w:lvlText w:val="%1."/>
      <w:lvlJc w:val="left"/>
      <w:pPr>
        <w:ind w:left="720" w:hanging="360"/>
      </w:pPr>
    </w:lvl>
    <w:lvl w:ilvl="1" w:tplc="AB50B816" w:tentative="1">
      <w:start w:val="1"/>
      <w:numFmt w:val="lowerLetter"/>
      <w:lvlText w:val="%2."/>
      <w:lvlJc w:val="left"/>
      <w:pPr>
        <w:ind w:left="1440" w:hanging="360"/>
      </w:pPr>
    </w:lvl>
    <w:lvl w:ilvl="2" w:tplc="C2FE2394" w:tentative="1">
      <w:start w:val="1"/>
      <w:numFmt w:val="lowerRoman"/>
      <w:lvlText w:val="%3."/>
      <w:lvlJc w:val="right"/>
      <w:pPr>
        <w:ind w:left="2160" w:hanging="180"/>
      </w:pPr>
    </w:lvl>
    <w:lvl w:ilvl="3" w:tplc="6324B2AA" w:tentative="1">
      <w:start w:val="1"/>
      <w:numFmt w:val="decimal"/>
      <w:lvlText w:val="%4."/>
      <w:lvlJc w:val="left"/>
      <w:pPr>
        <w:ind w:left="2880" w:hanging="360"/>
      </w:pPr>
    </w:lvl>
    <w:lvl w:ilvl="4" w:tplc="A2B0C91A" w:tentative="1">
      <w:start w:val="1"/>
      <w:numFmt w:val="lowerLetter"/>
      <w:lvlText w:val="%5."/>
      <w:lvlJc w:val="left"/>
      <w:pPr>
        <w:ind w:left="3600" w:hanging="360"/>
      </w:pPr>
    </w:lvl>
    <w:lvl w:ilvl="5" w:tplc="6420BEE6" w:tentative="1">
      <w:start w:val="1"/>
      <w:numFmt w:val="lowerRoman"/>
      <w:lvlText w:val="%6."/>
      <w:lvlJc w:val="right"/>
      <w:pPr>
        <w:ind w:left="4320" w:hanging="180"/>
      </w:pPr>
    </w:lvl>
    <w:lvl w:ilvl="6" w:tplc="0AEA1CF8" w:tentative="1">
      <w:start w:val="1"/>
      <w:numFmt w:val="decimal"/>
      <w:lvlText w:val="%7."/>
      <w:lvlJc w:val="left"/>
      <w:pPr>
        <w:ind w:left="5040" w:hanging="360"/>
      </w:pPr>
    </w:lvl>
    <w:lvl w:ilvl="7" w:tplc="A38E05A8" w:tentative="1">
      <w:start w:val="1"/>
      <w:numFmt w:val="lowerLetter"/>
      <w:lvlText w:val="%8."/>
      <w:lvlJc w:val="left"/>
      <w:pPr>
        <w:ind w:left="5760" w:hanging="360"/>
      </w:pPr>
    </w:lvl>
    <w:lvl w:ilvl="8" w:tplc="4C54A078" w:tentative="1">
      <w:start w:val="1"/>
      <w:numFmt w:val="lowerRoman"/>
      <w:lvlText w:val="%9."/>
      <w:lvlJc w:val="right"/>
      <w:pPr>
        <w:ind w:left="6480" w:hanging="180"/>
      </w:pPr>
    </w:lvl>
  </w:abstractNum>
  <w:abstractNum w:abstractNumId="7" w15:restartNumberingAfterBreak="0">
    <w:nsid w:val="562767BB"/>
    <w:multiLevelType w:val="hybridMultilevel"/>
    <w:tmpl w:val="FE64D08E"/>
    <w:lvl w:ilvl="0" w:tplc="AA38D2FC">
      <w:start w:val="1"/>
      <w:numFmt w:val="bullet"/>
      <w:lvlText w:val=""/>
      <w:lvlJc w:val="left"/>
      <w:pPr>
        <w:ind w:left="720" w:hanging="360"/>
      </w:pPr>
      <w:rPr>
        <w:rFonts w:ascii="Symbol" w:hAnsi="Symbol" w:hint="default"/>
      </w:rPr>
    </w:lvl>
    <w:lvl w:ilvl="1" w:tplc="A1525B26">
      <w:start w:val="1"/>
      <w:numFmt w:val="bullet"/>
      <w:lvlText w:val=""/>
      <w:lvlJc w:val="left"/>
      <w:pPr>
        <w:ind w:left="1440" w:hanging="360"/>
      </w:pPr>
      <w:rPr>
        <w:rFonts w:ascii="Symbol" w:hAnsi="Symbol" w:hint="default"/>
      </w:rPr>
    </w:lvl>
    <w:lvl w:ilvl="2" w:tplc="2B5A68C6">
      <w:start w:val="1"/>
      <w:numFmt w:val="bullet"/>
      <w:lvlText w:val=""/>
      <w:lvlJc w:val="left"/>
      <w:pPr>
        <w:ind w:left="2160" w:hanging="360"/>
      </w:pPr>
      <w:rPr>
        <w:rFonts w:ascii="Wingdings" w:hAnsi="Wingdings" w:hint="default"/>
      </w:rPr>
    </w:lvl>
    <w:lvl w:ilvl="3" w:tplc="FF8403D4">
      <w:start w:val="1"/>
      <w:numFmt w:val="bullet"/>
      <w:lvlText w:val=""/>
      <w:lvlJc w:val="left"/>
      <w:pPr>
        <w:ind w:left="2880" w:hanging="360"/>
      </w:pPr>
      <w:rPr>
        <w:rFonts w:ascii="Symbol" w:hAnsi="Symbol" w:hint="default"/>
      </w:rPr>
    </w:lvl>
    <w:lvl w:ilvl="4" w:tplc="5916113C">
      <w:start w:val="1"/>
      <w:numFmt w:val="bullet"/>
      <w:lvlText w:val="o"/>
      <w:lvlJc w:val="left"/>
      <w:pPr>
        <w:ind w:left="3600" w:hanging="360"/>
      </w:pPr>
      <w:rPr>
        <w:rFonts w:ascii="Courier New" w:hAnsi="Courier New" w:cs="Courier New" w:hint="default"/>
      </w:rPr>
    </w:lvl>
    <w:lvl w:ilvl="5" w:tplc="7CC87B72">
      <w:start w:val="1"/>
      <w:numFmt w:val="bullet"/>
      <w:lvlText w:val=""/>
      <w:lvlJc w:val="left"/>
      <w:pPr>
        <w:ind w:left="4320" w:hanging="360"/>
      </w:pPr>
      <w:rPr>
        <w:rFonts w:ascii="Wingdings" w:hAnsi="Wingdings" w:hint="default"/>
      </w:rPr>
    </w:lvl>
    <w:lvl w:ilvl="6" w:tplc="6A281EFA">
      <w:start w:val="1"/>
      <w:numFmt w:val="bullet"/>
      <w:lvlText w:val=""/>
      <w:lvlJc w:val="left"/>
      <w:pPr>
        <w:ind w:left="5040" w:hanging="360"/>
      </w:pPr>
      <w:rPr>
        <w:rFonts w:ascii="Symbol" w:hAnsi="Symbol" w:hint="default"/>
      </w:rPr>
    </w:lvl>
    <w:lvl w:ilvl="7" w:tplc="D94EFF68">
      <w:start w:val="1"/>
      <w:numFmt w:val="bullet"/>
      <w:lvlText w:val="o"/>
      <w:lvlJc w:val="left"/>
      <w:pPr>
        <w:ind w:left="5760" w:hanging="360"/>
      </w:pPr>
      <w:rPr>
        <w:rFonts w:ascii="Courier New" w:hAnsi="Courier New" w:cs="Courier New" w:hint="default"/>
      </w:rPr>
    </w:lvl>
    <w:lvl w:ilvl="8" w:tplc="DF6CAF14">
      <w:start w:val="1"/>
      <w:numFmt w:val="bullet"/>
      <w:lvlText w:val=""/>
      <w:lvlJc w:val="left"/>
      <w:pPr>
        <w:ind w:left="6480" w:hanging="360"/>
      </w:pPr>
      <w:rPr>
        <w:rFonts w:ascii="Wingdings" w:hAnsi="Wingdings" w:hint="default"/>
      </w:rPr>
    </w:lvl>
  </w:abstractNum>
  <w:abstractNum w:abstractNumId="8" w15:restartNumberingAfterBreak="0">
    <w:nsid w:val="58AB701A"/>
    <w:multiLevelType w:val="hybridMultilevel"/>
    <w:tmpl w:val="B882E4EE"/>
    <w:lvl w:ilvl="0" w:tplc="5024D85E">
      <w:start w:val="1"/>
      <w:numFmt w:val="bullet"/>
      <w:lvlText w:val=""/>
      <w:lvlJc w:val="left"/>
      <w:pPr>
        <w:ind w:left="1080" w:hanging="360"/>
      </w:pPr>
      <w:rPr>
        <w:rFonts w:ascii="Symbol" w:hAnsi="Symbol" w:hint="default"/>
      </w:rPr>
    </w:lvl>
    <w:lvl w:ilvl="1" w:tplc="0A3AB9A2" w:tentative="1">
      <w:start w:val="1"/>
      <w:numFmt w:val="bullet"/>
      <w:lvlText w:val="o"/>
      <w:lvlJc w:val="left"/>
      <w:pPr>
        <w:ind w:left="1800" w:hanging="360"/>
      </w:pPr>
      <w:rPr>
        <w:rFonts w:ascii="Courier New" w:hAnsi="Courier New" w:cs="Courier New" w:hint="default"/>
      </w:rPr>
    </w:lvl>
    <w:lvl w:ilvl="2" w:tplc="0AC2255A" w:tentative="1">
      <w:start w:val="1"/>
      <w:numFmt w:val="bullet"/>
      <w:lvlText w:val=""/>
      <w:lvlJc w:val="left"/>
      <w:pPr>
        <w:ind w:left="2520" w:hanging="360"/>
      </w:pPr>
      <w:rPr>
        <w:rFonts w:ascii="Wingdings" w:hAnsi="Wingdings" w:hint="default"/>
      </w:rPr>
    </w:lvl>
    <w:lvl w:ilvl="3" w:tplc="7292EEAE" w:tentative="1">
      <w:start w:val="1"/>
      <w:numFmt w:val="bullet"/>
      <w:lvlText w:val=""/>
      <w:lvlJc w:val="left"/>
      <w:pPr>
        <w:ind w:left="3240" w:hanging="360"/>
      </w:pPr>
      <w:rPr>
        <w:rFonts w:ascii="Symbol" w:hAnsi="Symbol" w:hint="default"/>
      </w:rPr>
    </w:lvl>
    <w:lvl w:ilvl="4" w:tplc="4A642BBE" w:tentative="1">
      <w:start w:val="1"/>
      <w:numFmt w:val="bullet"/>
      <w:lvlText w:val="o"/>
      <w:lvlJc w:val="left"/>
      <w:pPr>
        <w:ind w:left="3960" w:hanging="360"/>
      </w:pPr>
      <w:rPr>
        <w:rFonts w:ascii="Courier New" w:hAnsi="Courier New" w:cs="Courier New" w:hint="default"/>
      </w:rPr>
    </w:lvl>
    <w:lvl w:ilvl="5" w:tplc="77F68BF8" w:tentative="1">
      <w:start w:val="1"/>
      <w:numFmt w:val="bullet"/>
      <w:lvlText w:val=""/>
      <w:lvlJc w:val="left"/>
      <w:pPr>
        <w:ind w:left="4680" w:hanging="360"/>
      </w:pPr>
      <w:rPr>
        <w:rFonts w:ascii="Wingdings" w:hAnsi="Wingdings" w:hint="default"/>
      </w:rPr>
    </w:lvl>
    <w:lvl w:ilvl="6" w:tplc="110432CA" w:tentative="1">
      <w:start w:val="1"/>
      <w:numFmt w:val="bullet"/>
      <w:lvlText w:val=""/>
      <w:lvlJc w:val="left"/>
      <w:pPr>
        <w:ind w:left="5400" w:hanging="360"/>
      </w:pPr>
      <w:rPr>
        <w:rFonts w:ascii="Symbol" w:hAnsi="Symbol" w:hint="default"/>
      </w:rPr>
    </w:lvl>
    <w:lvl w:ilvl="7" w:tplc="D32CF974" w:tentative="1">
      <w:start w:val="1"/>
      <w:numFmt w:val="bullet"/>
      <w:lvlText w:val="o"/>
      <w:lvlJc w:val="left"/>
      <w:pPr>
        <w:ind w:left="6120" w:hanging="360"/>
      </w:pPr>
      <w:rPr>
        <w:rFonts w:ascii="Courier New" w:hAnsi="Courier New" w:cs="Courier New" w:hint="default"/>
      </w:rPr>
    </w:lvl>
    <w:lvl w:ilvl="8" w:tplc="8B049ADE" w:tentative="1">
      <w:start w:val="1"/>
      <w:numFmt w:val="bullet"/>
      <w:lvlText w:val=""/>
      <w:lvlJc w:val="left"/>
      <w:pPr>
        <w:ind w:left="6840" w:hanging="360"/>
      </w:pPr>
      <w:rPr>
        <w:rFonts w:ascii="Wingdings" w:hAnsi="Wingdings" w:hint="default"/>
      </w:rPr>
    </w:lvl>
  </w:abstractNum>
  <w:abstractNum w:abstractNumId="9" w15:restartNumberingAfterBreak="0">
    <w:nsid w:val="5B4B2851"/>
    <w:multiLevelType w:val="hybridMultilevel"/>
    <w:tmpl w:val="453C7A56"/>
    <w:lvl w:ilvl="0" w:tplc="F1026982">
      <w:start w:val="1"/>
      <w:numFmt w:val="decimal"/>
      <w:lvlText w:val="%1."/>
      <w:lvlJc w:val="left"/>
      <w:pPr>
        <w:ind w:left="720" w:hanging="360"/>
      </w:pPr>
    </w:lvl>
    <w:lvl w:ilvl="1" w:tplc="3D00AA1E" w:tentative="1">
      <w:start w:val="1"/>
      <w:numFmt w:val="lowerLetter"/>
      <w:lvlText w:val="%2."/>
      <w:lvlJc w:val="left"/>
      <w:pPr>
        <w:ind w:left="1440" w:hanging="360"/>
      </w:pPr>
    </w:lvl>
    <w:lvl w:ilvl="2" w:tplc="E200B5A6" w:tentative="1">
      <w:start w:val="1"/>
      <w:numFmt w:val="lowerRoman"/>
      <w:lvlText w:val="%3."/>
      <w:lvlJc w:val="right"/>
      <w:pPr>
        <w:ind w:left="2160" w:hanging="180"/>
      </w:pPr>
    </w:lvl>
    <w:lvl w:ilvl="3" w:tplc="3EB63624" w:tentative="1">
      <w:start w:val="1"/>
      <w:numFmt w:val="decimal"/>
      <w:lvlText w:val="%4."/>
      <w:lvlJc w:val="left"/>
      <w:pPr>
        <w:ind w:left="2880" w:hanging="360"/>
      </w:pPr>
    </w:lvl>
    <w:lvl w:ilvl="4" w:tplc="67E09042" w:tentative="1">
      <w:start w:val="1"/>
      <w:numFmt w:val="lowerLetter"/>
      <w:lvlText w:val="%5."/>
      <w:lvlJc w:val="left"/>
      <w:pPr>
        <w:ind w:left="3600" w:hanging="360"/>
      </w:pPr>
    </w:lvl>
    <w:lvl w:ilvl="5" w:tplc="B53097CE" w:tentative="1">
      <w:start w:val="1"/>
      <w:numFmt w:val="lowerRoman"/>
      <w:lvlText w:val="%6."/>
      <w:lvlJc w:val="right"/>
      <w:pPr>
        <w:ind w:left="4320" w:hanging="180"/>
      </w:pPr>
    </w:lvl>
    <w:lvl w:ilvl="6" w:tplc="34481060" w:tentative="1">
      <w:start w:val="1"/>
      <w:numFmt w:val="decimal"/>
      <w:lvlText w:val="%7."/>
      <w:lvlJc w:val="left"/>
      <w:pPr>
        <w:ind w:left="5040" w:hanging="360"/>
      </w:pPr>
    </w:lvl>
    <w:lvl w:ilvl="7" w:tplc="AB3483E8" w:tentative="1">
      <w:start w:val="1"/>
      <w:numFmt w:val="lowerLetter"/>
      <w:lvlText w:val="%8."/>
      <w:lvlJc w:val="left"/>
      <w:pPr>
        <w:ind w:left="5760" w:hanging="360"/>
      </w:pPr>
    </w:lvl>
    <w:lvl w:ilvl="8" w:tplc="E5FCA3E6" w:tentative="1">
      <w:start w:val="1"/>
      <w:numFmt w:val="lowerRoman"/>
      <w:lvlText w:val="%9."/>
      <w:lvlJc w:val="right"/>
      <w:pPr>
        <w:ind w:left="6480" w:hanging="180"/>
      </w:pPr>
    </w:lvl>
  </w:abstractNum>
  <w:abstractNum w:abstractNumId="10" w15:restartNumberingAfterBreak="0">
    <w:nsid w:val="62CC7F8E"/>
    <w:multiLevelType w:val="multilevel"/>
    <w:tmpl w:val="76E232B8"/>
    <w:lvl w:ilvl="0">
      <w:start w:val="1"/>
      <w:numFmt w:val="decimal"/>
      <w:pStyle w:val="l1"/>
      <w:lvlText w:val="%1"/>
      <w:lvlJc w:val="left"/>
      <w:pPr>
        <w:tabs>
          <w:tab w:val="num" w:pos="720"/>
        </w:tabs>
        <w:ind w:left="720" w:hanging="720"/>
      </w:pPr>
      <w:rPr>
        <w:rFonts w:hint="default"/>
      </w:rPr>
    </w:lvl>
    <w:lvl w:ilvl="1">
      <w:start w:val="1"/>
      <w:numFmt w:val="decimal"/>
      <w:pStyle w:val="l2"/>
      <w:lvlText w:val="%1.%2"/>
      <w:lvlJc w:val="left"/>
      <w:pPr>
        <w:tabs>
          <w:tab w:val="num" w:pos="720"/>
        </w:tabs>
        <w:ind w:left="720" w:hanging="720"/>
      </w:pPr>
      <w:rPr>
        <w:rFonts w:hint="default"/>
        <w:b w:val="0"/>
      </w:rPr>
    </w:lvl>
    <w:lvl w:ilvl="2">
      <w:start w:val="1"/>
      <w:numFmt w:val="decimal"/>
      <w:pStyle w:val="l3"/>
      <w:lvlText w:val="%1.%2.%3"/>
      <w:lvlJc w:val="left"/>
      <w:pPr>
        <w:tabs>
          <w:tab w:val="num" w:pos="1440"/>
        </w:tabs>
        <w:ind w:left="1440" w:hanging="720"/>
      </w:pPr>
      <w:rPr>
        <w:rFonts w:hint="default"/>
      </w:rPr>
    </w:lvl>
    <w:lvl w:ilvl="3">
      <w:start w:val="1"/>
      <w:numFmt w:val="lowerRoman"/>
      <w:pStyle w:val="l4"/>
      <w:lvlText w:val="(%4)"/>
      <w:lvlJc w:val="left"/>
      <w:pPr>
        <w:tabs>
          <w:tab w:val="num" w:pos="1440"/>
        </w:tabs>
        <w:ind w:left="1440" w:hanging="720"/>
      </w:pPr>
      <w:rPr>
        <w:rFonts w:hint="default"/>
      </w:rPr>
    </w:lvl>
    <w:lvl w:ilvl="4">
      <w:start w:val="1"/>
      <w:numFmt w:val="lowerLetter"/>
      <w:pStyle w:val="l5"/>
      <w:lvlText w:val="(%5)"/>
      <w:lvlJc w:val="left"/>
      <w:pPr>
        <w:tabs>
          <w:tab w:val="num" w:pos="1814"/>
        </w:tabs>
        <w:ind w:left="1814" w:hanging="362"/>
      </w:pPr>
      <w:rPr>
        <w:rFonts w:hint="default"/>
      </w:rPr>
    </w:lvl>
    <w:lvl w:ilvl="5">
      <w:start w:val="1"/>
      <w:numFmt w:val="lowerLetter"/>
      <w:pStyle w:val="l6"/>
      <w:lvlText w:val="(%6)"/>
      <w:lvlJc w:val="left"/>
      <w:pPr>
        <w:tabs>
          <w:tab w:val="num" w:pos="1440"/>
        </w:tabs>
        <w:ind w:left="1440" w:hanging="720"/>
      </w:pPr>
      <w:rPr>
        <w:rFonts w:hint="default"/>
      </w:rPr>
    </w:lvl>
    <w:lvl w:ilvl="6">
      <w:start w:val="1"/>
      <w:numFmt w:val="lowerRoman"/>
      <w:pStyle w:val="l7"/>
      <w:lvlText w:val="(%7)"/>
      <w:lvlJc w:val="left"/>
      <w:pPr>
        <w:tabs>
          <w:tab w:val="num" w:pos="1814"/>
        </w:tabs>
        <w:ind w:left="1814" w:hanging="362"/>
      </w:pPr>
      <w:rPr>
        <w:rFonts w:hint="default"/>
      </w:rPr>
    </w:lvl>
    <w:lvl w:ilvl="7">
      <w:start w:val="1"/>
      <w:numFmt w:val="decimal"/>
      <w:lvlText w:val="%1.%2.%3.%4.%5.%6.%7.%8"/>
      <w:lvlJc w:val="left"/>
      <w:pPr>
        <w:tabs>
          <w:tab w:val="num" w:pos="3141"/>
        </w:tabs>
        <w:ind w:left="3141" w:hanging="1440"/>
      </w:pPr>
      <w:rPr>
        <w:rFonts w:hint="default"/>
      </w:rPr>
    </w:lvl>
    <w:lvl w:ilvl="8">
      <w:start w:val="1"/>
      <w:numFmt w:val="decimal"/>
      <w:lvlText w:val="%1.%2.%3.%4.%5.%6.%7.%8.%9"/>
      <w:lvlJc w:val="left"/>
      <w:pPr>
        <w:tabs>
          <w:tab w:val="num" w:pos="3283"/>
        </w:tabs>
        <w:ind w:left="3283" w:hanging="1582"/>
      </w:pPr>
      <w:rPr>
        <w:rFonts w:hint="default"/>
      </w:rPr>
    </w:lvl>
  </w:abstractNum>
  <w:abstractNum w:abstractNumId="11" w15:restartNumberingAfterBreak="0">
    <w:nsid w:val="6529186E"/>
    <w:multiLevelType w:val="multilevel"/>
    <w:tmpl w:val="FFBC634E"/>
    <w:lvl w:ilvl="0">
      <w:start w:val="1"/>
      <w:numFmt w:val="decimal"/>
      <w:lvlText w:val="%1."/>
      <w:lvlJc w:val="left"/>
      <w:pPr>
        <w:ind w:left="360" w:hanging="360"/>
      </w:pPr>
      <w:rPr>
        <w:sz w:val="18"/>
        <w:szCs w:val="18"/>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6D7E49A5"/>
    <w:multiLevelType w:val="hybridMultilevel"/>
    <w:tmpl w:val="453C7A56"/>
    <w:lvl w:ilvl="0" w:tplc="32704C10">
      <w:start w:val="1"/>
      <w:numFmt w:val="decimal"/>
      <w:lvlText w:val="%1."/>
      <w:lvlJc w:val="left"/>
      <w:pPr>
        <w:ind w:left="720" w:hanging="360"/>
      </w:pPr>
    </w:lvl>
    <w:lvl w:ilvl="1" w:tplc="695C6828" w:tentative="1">
      <w:start w:val="1"/>
      <w:numFmt w:val="lowerLetter"/>
      <w:lvlText w:val="%2."/>
      <w:lvlJc w:val="left"/>
      <w:pPr>
        <w:ind w:left="1440" w:hanging="360"/>
      </w:pPr>
    </w:lvl>
    <w:lvl w:ilvl="2" w:tplc="543E3A5E" w:tentative="1">
      <w:start w:val="1"/>
      <w:numFmt w:val="lowerRoman"/>
      <w:lvlText w:val="%3."/>
      <w:lvlJc w:val="right"/>
      <w:pPr>
        <w:ind w:left="2160" w:hanging="180"/>
      </w:pPr>
    </w:lvl>
    <w:lvl w:ilvl="3" w:tplc="95486E34" w:tentative="1">
      <w:start w:val="1"/>
      <w:numFmt w:val="decimal"/>
      <w:lvlText w:val="%4."/>
      <w:lvlJc w:val="left"/>
      <w:pPr>
        <w:ind w:left="2880" w:hanging="360"/>
      </w:pPr>
    </w:lvl>
    <w:lvl w:ilvl="4" w:tplc="5E3ECA16" w:tentative="1">
      <w:start w:val="1"/>
      <w:numFmt w:val="lowerLetter"/>
      <w:lvlText w:val="%5."/>
      <w:lvlJc w:val="left"/>
      <w:pPr>
        <w:ind w:left="3600" w:hanging="360"/>
      </w:pPr>
    </w:lvl>
    <w:lvl w:ilvl="5" w:tplc="3F144084" w:tentative="1">
      <w:start w:val="1"/>
      <w:numFmt w:val="lowerRoman"/>
      <w:lvlText w:val="%6."/>
      <w:lvlJc w:val="right"/>
      <w:pPr>
        <w:ind w:left="4320" w:hanging="180"/>
      </w:pPr>
    </w:lvl>
    <w:lvl w:ilvl="6" w:tplc="6F66012C" w:tentative="1">
      <w:start w:val="1"/>
      <w:numFmt w:val="decimal"/>
      <w:lvlText w:val="%7."/>
      <w:lvlJc w:val="left"/>
      <w:pPr>
        <w:ind w:left="5040" w:hanging="360"/>
      </w:pPr>
    </w:lvl>
    <w:lvl w:ilvl="7" w:tplc="67FA610C" w:tentative="1">
      <w:start w:val="1"/>
      <w:numFmt w:val="lowerLetter"/>
      <w:lvlText w:val="%8."/>
      <w:lvlJc w:val="left"/>
      <w:pPr>
        <w:ind w:left="5760" w:hanging="360"/>
      </w:pPr>
    </w:lvl>
    <w:lvl w:ilvl="8" w:tplc="8736B6E2" w:tentative="1">
      <w:start w:val="1"/>
      <w:numFmt w:val="lowerRoman"/>
      <w:lvlText w:val="%9."/>
      <w:lvlJc w:val="right"/>
      <w:pPr>
        <w:ind w:left="6480" w:hanging="180"/>
      </w:pPr>
    </w:lvl>
  </w:abstractNum>
  <w:abstractNum w:abstractNumId="13" w15:restartNumberingAfterBreak="0">
    <w:nsid w:val="71B46906"/>
    <w:multiLevelType w:val="hybridMultilevel"/>
    <w:tmpl w:val="91F0520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7819297F"/>
    <w:multiLevelType w:val="hybridMultilevel"/>
    <w:tmpl w:val="B6A2EFBE"/>
    <w:lvl w:ilvl="0" w:tplc="3724DB7E">
      <w:start w:val="1"/>
      <w:numFmt w:val="bullet"/>
      <w:lvlText w:val=""/>
      <w:lvlJc w:val="left"/>
      <w:pPr>
        <w:ind w:left="720" w:hanging="360"/>
      </w:pPr>
      <w:rPr>
        <w:rFonts w:ascii="Symbol" w:hAnsi="Symbol" w:hint="default"/>
        <w:color w:val="auto"/>
      </w:rPr>
    </w:lvl>
    <w:lvl w:ilvl="1" w:tplc="02C6C38A">
      <w:start w:val="1"/>
      <w:numFmt w:val="bullet"/>
      <w:lvlText w:val="o"/>
      <w:lvlJc w:val="left"/>
      <w:pPr>
        <w:ind w:left="1440" w:hanging="360"/>
      </w:pPr>
      <w:rPr>
        <w:rFonts w:ascii="Courier New" w:hAnsi="Courier New" w:cs="Courier New" w:hint="default"/>
      </w:rPr>
    </w:lvl>
    <w:lvl w:ilvl="2" w:tplc="2BC2F8B2" w:tentative="1">
      <w:start w:val="1"/>
      <w:numFmt w:val="bullet"/>
      <w:lvlText w:val=""/>
      <w:lvlJc w:val="left"/>
      <w:pPr>
        <w:ind w:left="2160" w:hanging="360"/>
      </w:pPr>
      <w:rPr>
        <w:rFonts w:ascii="Wingdings" w:hAnsi="Wingdings" w:hint="default"/>
      </w:rPr>
    </w:lvl>
    <w:lvl w:ilvl="3" w:tplc="8B860920" w:tentative="1">
      <w:start w:val="1"/>
      <w:numFmt w:val="bullet"/>
      <w:lvlText w:val=""/>
      <w:lvlJc w:val="left"/>
      <w:pPr>
        <w:ind w:left="2880" w:hanging="360"/>
      </w:pPr>
      <w:rPr>
        <w:rFonts w:ascii="Symbol" w:hAnsi="Symbol" w:hint="default"/>
      </w:rPr>
    </w:lvl>
    <w:lvl w:ilvl="4" w:tplc="6ADABDD4" w:tentative="1">
      <w:start w:val="1"/>
      <w:numFmt w:val="bullet"/>
      <w:lvlText w:val="o"/>
      <w:lvlJc w:val="left"/>
      <w:pPr>
        <w:ind w:left="3600" w:hanging="360"/>
      </w:pPr>
      <w:rPr>
        <w:rFonts w:ascii="Courier New" w:hAnsi="Courier New" w:cs="Courier New" w:hint="default"/>
      </w:rPr>
    </w:lvl>
    <w:lvl w:ilvl="5" w:tplc="ECE83452" w:tentative="1">
      <w:start w:val="1"/>
      <w:numFmt w:val="bullet"/>
      <w:lvlText w:val=""/>
      <w:lvlJc w:val="left"/>
      <w:pPr>
        <w:ind w:left="4320" w:hanging="360"/>
      </w:pPr>
      <w:rPr>
        <w:rFonts w:ascii="Wingdings" w:hAnsi="Wingdings" w:hint="default"/>
      </w:rPr>
    </w:lvl>
    <w:lvl w:ilvl="6" w:tplc="A1C0E652" w:tentative="1">
      <w:start w:val="1"/>
      <w:numFmt w:val="bullet"/>
      <w:lvlText w:val=""/>
      <w:lvlJc w:val="left"/>
      <w:pPr>
        <w:ind w:left="5040" w:hanging="360"/>
      </w:pPr>
      <w:rPr>
        <w:rFonts w:ascii="Symbol" w:hAnsi="Symbol" w:hint="default"/>
      </w:rPr>
    </w:lvl>
    <w:lvl w:ilvl="7" w:tplc="7E9C9A96" w:tentative="1">
      <w:start w:val="1"/>
      <w:numFmt w:val="bullet"/>
      <w:lvlText w:val="o"/>
      <w:lvlJc w:val="left"/>
      <w:pPr>
        <w:ind w:left="5760" w:hanging="360"/>
      </w:pPr>
      <w:rPr>
        <w:rFonts w:ascii="Courier New" w:hAnsi="Courier New" w:cs="Courier New" w:hint="default"/>
      </w:rPr>
    </w:lvl>
    <w:lvl w:ilvl="8" w:tplc="F4120F70"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1"/>
  </w:num>
  <w:num w:numId="4">
    <w:abstractNumId w:val="8"/>
  </w:num>
  <w:num w:numId="5">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7"/>
  </w:num>
  <w:num w:numId="11">
    <w:abstractNumId w:val="1"/>
  </w:num>
  <w:num w:numId="12">
    <w:abstractNumId w:val="12"/>
  </w:num>
  <w:num w:numId="13">
    <w:abstractNumId w:val="9"/>
  </w:num>
  <w:num w:numId="14">
    <w:abstractNumId w:val="6"/>
  </w:num>
  <w:num w:numId="15">
    <w:abstractNumId w:val="13"/>
  </w:num>
  <w:num w:numId="16">
    <w:abstractNumId w:val="2"/>
  </w:num>
  <w:num w:numId="17">
    <w:abstractNumId w:val="5"/>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429"/>
    <w:rsid w:val="00023A8C"/>
    <w:rsid w:val="0005279D"/>
    <w:rsid w:val="00067EDD"/>
    <w:rsid w:val="000837F5"/>
    <w:rsid w:val="00097429"/>
    <w:rsid w:val="000A02CD"/>
    <w:rsid w:val="000A68D0"/>
    <w:rsid w:val="000B7E94"/>
    <w:rsid w:val="000F098E"/>
    <w:rsid w:val="00103CF3"/>
    <w:rsid w:val="00144879"/>
    <w:rsid w:val="00156AE9"/>
    <w:rsid w:val="001619DE"/>
    <w:rsid w:val="00186C5E"/>
    <w:rsid w:val="00197880"/>
    <w:rsid w:val="001A03B8"/>
    <w:rsid w:val="001A0D8E"/>
    <w:rsid w:val="001B1B53"/>
    <w:rsid w:val="001C10A4"/>
    <w:rsid w:val="001C36E2"/>
    <w:rsid w:val="001C45FF"/>
    <w:rsid w:val="001D7E72"/>
    <w:rsid w:val="001D7F2A"/>
    <w:rsid w:val="001E1DCF"/>
    <w:rsid w:val="001F6A94"/>
    <w:rsid w:val="00210F76"/>
    <w:rsid w:val="00214F34"/>
    <w:rsid w:val="00250007"/>
    <w:rsid w:val="00262C0E"/>
    <w:rsid w:val="00265EF6"/>
    <w:rsid w:val="002746FA"/>
    <w:rsid w:val="002E692E"/>
    <w:rsid w:val="00300200"/>
    <w:rsid w:val="00323DBF"/>
    <w:rsid w:val="00336195"/>
    <w:rsid w:val="00380BDA"/>
    <w:rsid w:val="003834F2"/>
    <w:rsid w:val="0039149D"/>
    <w:rsid w:val="00392B0B"/>
    <w:rsid w:val="00395278"/>
    <w:rsid w:val="003976C7"/>
    <w:rsid w:val="003C2A51"/>
    <w:rsid w:val="003E446E"/>
    <w:rsid w:val="00423963"/>
    <w:rsid w:val="0045498C"/>
    <w:rsid w:val="00456592"/>
    <w:rsid w:val="004638ED"/>
    <w:rsid w:val="004674A8"/>
    <w:rsid w:val="0048409A"/>
    <w:rsid w:val="004910C2"/>
    <w:rsid w:val="00496FDB"/>
    <w:rsid w:val="004A7993"/>
    <w:rsid w:val="004A7BAF"/>
    <w:rsid w:val="004E4FE0"/>
    <w:rsid w:val="00510C8E"/>
    <w:rsid w:val="00540767"/>
    <w:rsid w:val="00561A44"/>
    <w:rsid w:val="005700BD"/>
    <w:rsid w:val="00571A79"/>
    <w:rsid w:val="00572E42"/>
    <w:rsid w:val="00586ADE"/>
    <w:rsid w:val="005C3206"/>
    <w:rsid w:val="005D2280"/>
    <w:rsid w:val="005F01AF"/>
    <w:rsid w:val="0064779B"/>
    <w:rsid w:val="00653BBE"/>
    <w:rsid w:val="00656D39"/>
    <w:rsid w:val="0067163C"/>
    <w:rsid w:val="006A0BC7"/>
    <w:rsid w:val="006C519A"/>
    <w:rsid w:val="00725644"/>
    <w:rsid w:val="00743D8F"/>
    <w:rsid w:val="007515ED"/>
    <w:rsid w:val="0077461A"/>
    <w:rsid w:val="0077471E"/>
    <w:rsid w:val="00780DB3"/>
    <w:rsid w:val="007867CD"/>
    <w:rsid w:val="007A404A"/>
    <w:rsid w:val="007A619B"/>
    <w:rsid w:val="007A7177"/>
    <w:rsid w:val="007B2743"/>
    <w:rsid w:val="007C152B"/>
    <w:rsid w:val="007F1F05"/>
    <w:rsid w:val="008417FF"/>
    <w:rsid w:val="00860773"/>
    <w:rsid w:val="00871A40"/>
    <w:rsid w:val="00882AC0"/>
    <w:rsid w:val="00884677"/>
    <w:rsid w:val="0088481A"/>
    <w:rsid w:val="008920AB"/>
    <w:rsid w:val="008966D5"/>
    <w:rsid w:val="008B11BF"/>
    <w:rsid w:val="008D6288"/>
    <w:rsid w:val="008F6DE5"/>
    <w:rsid w:val="00935BED"/>
    <w:rsid w:val="00974FB7"/>
    <w:rsid w:val="00990DDA"/>
    <w:rsid w:val="0099581C"/>
    <w:rsid w:val="009974DF"/>
    <w:rsid w:val="009F5285"/>
    <w:rsid w:val="009F5FC7"/>
    <w:rsid w:val="00A2685E"/>
    <w:rsid w:val="00A4180B"/>
    <w:rsid w:val="00A45AE0"/>
    <w:rsid w:val="00A638E9"/>
    <w:rsid w:val="00A74BF8"/>
    <w:rsid w:val="00A83F2D"/>
    <w:rsid w:val="00AD6C1D"/>
    <w:rsid w:val="00AE731D"/>
    <w:rsid w:val="00B21937"/>
    <w:rsid w:val="00B25AFB"/>
    <w:rsid w:val="00B34FAC"/>
    <w:rsid w:val="00B71756"/>
    <w:rsid w:val="00B74614"/>
    <w:rsid w:val="00B82B8F"/>
    <w:rsid w:val="00BA2D59"/>
    <w:rsid w:val="00BB1801"/>
    <w:rsid w:val="00BC7E45"/>
    <w:rsid w:val="00BE052B"/>
    <w:rsid w:val="00BE07B0"/>
    <w:rsid w:val="00BE117A"/>
    <w:rsid w:val="00BF3307"/>
    <w:rsid w:val="00C14D13"/>
    <w:rsid w:val="00C16D72"/>
    <w:rsid w:val="00C251EE"/>
    <w:rsid w:val="00C45DCE"/>
    <w:rsid w:val="00C523E1"/>
    <w:rsid w:val="00CC73F8"/>
    <w:rsid w:val="00CD0C67"/>
    <w:rsid w:val="00CF1BBA"/>
    <w:rsid w:val="00D14722"/>
    <w:rsid w:val="00D23E8F"/>
    <w:rsid w:val="00D35032"/>
    <w:rsid w:val="00D514F3"/>
    <w:rsid w:val="00D52D5F"/>
    <w:rsid w:val="00D572D4"/>
    <w:rsid w:val="00DD65AD"/>
    <w:rsid w:val="00DF5412"/>
    <w:rsid w:val="00E42C06"/>
    <w:rsid w:val="00E6709E"/>
    <w:rsid w:val="00EB79A1"/>
    <w:rsid w:val="00ED70A0"/>
    <w:rsid w:val="00EE31CD"/>
    <w:rsid w:val="00EE6A27"/>
    <w:rsid w:val="00EF0233"/>
    <w:rsid w:val="00F408E0"/>
    <w:rsid w:val="00F555C1"/>
    <w:rsid w:val="00F738C3"/>
    <w:rsid w:val="00F77A6F"/>
    <w:rsid w:val="00F77B44"/>
    <w:rsid w:val="00FA1DAF"/>
    <w:rsid w:val="00FA5194"/>
    <w:rsid w:val="00FC06C8"/>
    <w:rsid w:val="00FD4E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C1D2FA-75A2-41A5-8F0C-B5D7B32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429"/>
    <w:pPr>
      <w:spacing w:after="0" w:line="240" w:lineRule="auto"/>
    </w:pPr>
    <w:rPr>
      <w:rFonts w:eastAsiaTheme="minorEastAsia"/>
      <w:sz w:val="24"/>
      <w:szCs w:val="24"/>
      <w:lang w:val="en-GB"/>
    </w:rPr>
  </w:style>
  <w:style w:type="paragraph" w:styleId="Heading1">
    <w:name w:val="heading 1"/>
    <w:basedOn w:val="Normal"/>
    <w:next w:val="Normal"/>
    <w:link w:val="Heading1Char"/>
    <w:qFormat/>
    <w:rsid w:val="00097429"/>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7429"/>
    <w:rPr>
      <w:rFonts w:ascii="Arial" w:eastAsia="Times New Roman" w:hAnsi="Arial" w:cs="Arial"/>
      <w:b/>
      <w:bCs/>
      <w:kern w:val="32"/>
      <w:sz w:val="32"/>
      <w:szCs w:val="32"/>
      <w:lang w:val="en-GB"/>
    </w:rPr>
  </w:style>
  <w:style w:type="paragraph" w:styleId="Header">
    <w:name w:val="header"/>
    <w:basedOn w:val="Normal"/>
    <w:link w:val="HeaderChar"/>
    <w:uiPriority w:val="99"/>
    <w:unhideWhenUsed/>
    <w:rsid w:val="00097429"/>
    <w:pPr>
      <w:tabs>
        <w:tab w:val="center" w:pos="4320"/>
        <w:tab w:val="right" w:pos="8640"/>
      </w:tabs>
    </w:pPr>
  </w:style>
  <w:style w:type="character" w:customStyle="1" w:styleId="HeaderChar">
    <w:name w:val="Header Char"/>
    <w:basedOn w:val="DefaultParagraphFont"/>
    <w:link w:val="Header"/>
    <w:uiPriority w:val="99"/>
    <w:rsid w:val="00097429"/>
    <w:rPr>
      <w:rFonts w:eastAsiaTheme="minorEastAsia"/>
      <w:sz w:val="24"/>
      <w:szCs w:val="24"/>
      <w:lang w:val="en-GB"/>
    </w:rPr>
  </w:style>
  <w:style w:type="paragraph" w:styleId="ListParagraph">
    <w:name w:val="List Paragraph"/>
    <w:basedOn w:val="Normal"/>
    <w:uiPriority w:val="34"/>
    <w:qFormat/>
    <w:rsid w:val="00097429"/>
    <w:pPr>
      <w:ind w:left="720"/>
      <w:contextualSpacing/>
    </w:pPr>
  </w:style>
  <w:style w:type="paragraph" w:styleId="BodyTextIndent">
    <w:name w:val="Body Text Indent"/>
    <w:basedOn w:val="Normal"/>
    <w:link w:val="BodyTextIndentChar"/>
    <w:unhideWhenUsed/>
    <w:rsid w:val="00097429"/>
    <w:pPr>
      <w:ind w:left="720"/>
    </w:pPr>
    <w:rPr>
      <w:rFonts w:ascii="Times New Roman" w:eastAsia="Times New Roman" w:hAnsi="Times New Roman" w:cs="Times New Roman"/>
      <w:i/>
      <w:szCs w:val="20"/>
    </w:rPr>
  </w:style>
  <w:style w:type="character" w:customStyle="1" w:styleId="BodyTextIndentChar">
    <w:name w:val="Body Text Indent Char"/>
    <w:basedOn w:val="DefaultParagraphFont"/>
    <w:link w:val="BodyTextIndent"/>
    <w:rsid w:val="00097429"/>
    <w:rPr>
      <w:rFonts w:ascii="Times New Roman" w:eastAsia="Times New Roman" w:hAnsi="Times New Roman" w:cs="Times New Roman"/>
      <w:i/>
      <w:sz w:val="24"/>
      <w:szCs w:val="20"/>
      <w:lang w:val="en-GB"/>
    </w:rPr>
  </w:style>
  <w:style w:type="character" w:styleId="Hyperlink">
    <w:name w:val="Hyperlink"/>
    <w:basedOn w:val="DefaultParagraphFont"/>
    <w:uiPriority w:val="99"/>
    <w:unhideWhenUsed/>
    <w:rsid w:val="00097429"/>
    <w:rPr>
      <w:color w:val="0563C1"/>
      <w:u w:val="single"/>
    </w:rPr>
  </w:style>
  <w:style w:type="paragraph" w:styleId="PlainText">
    <w:name w:val="Plain Text"/>
    <w:basedOn w:val="Normal"/>
    <w:link w:val="PlainTextChar"/>
    <w:uiPriority w:val="99"/>
    <w:semiHidden/>
    <w:unhideWhenUsed/>
    <w:rsid w:val="00097429"/>
    <w:rPr>
      <w:rFonts w:ascii="Calibri" w:eastAsiaTheme="minorHAnsi" w:hAnsi="Calibri" w:cs="Calibri"/>
      <w:sz w:val="22"/>
      <w:szCs w:val="22"/>
      <w:lang w:val="en-IE"/>
    </w:rPr>
  </w:style>
  <w:style w:type="character" w:customStyle="1" w:styleId="PlainTextChar">
    <w:name w:val="Plain Text Char"/>
    <w:basedOn w:val="DefaultParagraphFont"/>
    <w:link w:val="PlainText"/>
    <w:uiPriority w:val="99"/>
    <w:semiHidden/>
    <w:rsid w:val="00097429"/>
    <w:rPr>
      <w:rFonts w:ascii="Calibri" w:hAnsi="Calibri" w:cs="Calibri"/>
    </w:rPr>
  </w:style>
  <w:style w:type="character" w:customStyle="1" w:styleId="shorttext">
    <w:name w:val="short_text"/>
    <w:basedOn w:val="DefaultParagraphFont"/>
    <w:rsid w:val="00097429"/>
  </w:style>
  <w:style w:type="character" w:styleId="Strong">
    <w:name w:val="Strong"/>
    <w:basedOn w:val="DefaultParagraphFont"/>
    <w:uiPriority w:val="22"/>
    <w:qFormat/>
    <w:rsid w:val="00097429"/>
    <w:rPr>
      <w:b/>
      <w:bCs/>
    </w:rPr>
  </w:style>
  <w:style w:type="paragraph" w:customStyle="1" w:styleId="l1">
    <w:name w:val="l1"/>
    <w:basedOn w:val="Normal"/>
    <w:next w:val="Normal"/>
    <w:rsid w:val="00097429"/>
    <w:pPr>
      <w:numPr>
        <w:numId w:val="2"/>
      </w:numPr>
      <w:suppressAutoHyphens/>
      <w:jc w:val="both"/>
    </w:pPr>
    <w:rPr>
      <w:rFonts w:ascii="Verdana" w:eastAsia="Times New Roman" w:hAnsi="Verdana" w:cs="Times New Roman"/>
      <w:b/>
      <w:caps/>
      <w:sz w:val="18"/>
      <w:szCs w:val="22"/>
      <w:lang w:val="en-IE"/>
    </w:rPr>
  </w:style>
  <w:style w:type="paragraph" w:customStyle="1" w:styleId="l2">
    <w:name w:val="l2"/>
    <w:basedOn w:val="l1"/>
    <w:next w:val="Normal"/>
    <w:rsid w:val="00097429"/>
    <w:pPr>
      <w:numPr>
        <w:ilvl w:val="1"/>
      </w:numPr>
    </w:pPr>
    <w:rPr>
      <w:b w:val="0"/>
      <w:caps w:val="0"/>
    </w:rPr>
  </w:style>
  <w:style w:type="paragraph" w:customStyle="1" w:styleId="l3">
    <w:name w:val="l3"/>
    <w:basedOn w:val="l2"/>
    <w:next w:val="Normal"/>
    <w:rsid w:val="00097429"/>
    <w:pPr>
      <w:numPr>
        <w:ilvl w:val="2"/>
      </w:numPr>
    </w:pPr>
  </w:style>
  <w:style w:type="paragraph" w:customStyle="1" w:styleId="l4">
    <w:name w:val="l4"/>
    <w:basedOn w:val="l3"/>
    <w:next w:val="Normal"/>
    <w:rsid w:val="00097429"/>
    <w:pPr>
      <w:numPr>
        <w:ilvl w:val="3"/>
      </w:numPr>
    </w:pPr>
  </w:style>
  <w:style w:type="paragraph" w:customStyle="1" w:styleId="l5">
    <w:name w:val="l5"/>
    <w:basedOn w:val="l4"/>
    <w:next w:val="Normal"/>
    <w:rsid w:val="00097429"/>
    <w:pPr>
      <w:numPr>
        <w:ilvl w:val="4"/>
      </w:numPr>
    </w:pPr>
  </w:style>
  <w:style w:type="paragraph" w:customStyle="1" w:styleId="l6">
    <w:name w:val="l6"/>
    <w:basedOn w:val="Normal"/>
    <w:next w:val="Normal"/>
    <w:rsid w:val="00097429"/>
    <w:pPr>
      <w:numPr>
        <w:ilvl w:val="5"/>
        <w:numId w:val="2"/>
      </w:numPr>
      <w:suppressAutoHyphens/>
      <w:jc w:val="both"/>
    </w:pPr>
    <w:rPr>
      <w:rFonts w:ascii="Verdana" w:eastAsia="Times New Roman" w:hAnsi="Verdana" w:cs="Times New Roman"/>
      <w:sz w:val="18"/>
      <w:lang w:val="en-IE"/>
    </w:rPr>
  </w:style>
  <w:style w:type="paragraph" w:customStyle="1" w:styleId="l7">
    <w:name w:val="l7"/>
    <w:basedOn w:val="Normal"/>
    <w:next w:val="Normal"/>
    <w:rsid w:val="00097429"/>
    <w:pPr>
      <w:numPr>
        <w:ilvl w:val="6"/>
        <w:numId w:val="2"/>
      </w:numPr>
      <w:suppressAutoHyphens/>
      <w:jc w:val="both"/>
    </w:pPr>
    <w:rPr>
      <w:rFonts w:ascii="Verdana" w:eastAsia="Times New Roman" w:hAnsi="Verdana" w:cs="Times New Roman"/>
      <w:sz w:val="18"/>
      <w:lang w:val="en-IE"/>
    </w:rPr>
  </w:style>
  <w:style w:type="character" w:styleId="FootnoteReference">
    <w:name w:val="footnote reference"/>
    <w:semiHidden/>
    <w:rsid w:val="00097429"/>
    <w:rPr>
      <w:rFonts w:ascii="Tahoma" w:hAnsi="Tahoma"/>
      <w:b/>
      <w:color w:val="auto"/>
      <w:sz w:val="20"/>
      <w:u w:val="none"/>
      <w:vertAlign w:val="superscript"/>
    </w:rPr>
  </w:style>
  <w:style w:type="paragraph" w:styleId="NoSpacing">
    <w:name w:val="No Spacing"/>
    <w:uiPriority w:val="99"/>
    <w:qFormat/>
    <w:rsid w:val="00097429"/>
    <w:pPr>
      <w:spacing w:after="0" w:line="240" w:lineRule="auto"/>
      <w:jc w:val="both"/>
    </w:pPr>
    <w:rPr>
      <w:rFonts w:ascii="Verdana" w:eastAsia="Times New Roman" w:hAnsi="Verdana" w:cs="Times New Roman"/>
      <w:sz w:val="18"/>
      <w:szCs w:val="20"/>
      <w:lang w:val="en-GB" w:eastAsia="en-GB"/>
    </w:rPr>
  </w:style>
  <w:style w:type="paragraph" w:styleId="FootnoteText">
    <w:name w:val="footnote text"/>
    <w:basedOn w:val="Normal"/>
    <w:link w:val="FootnoteTextChar"/>
    <w:uiPriority w:val="99"/>
    <w:semiHidden/>
    <w:unhideWhenUsed/>
    <w:rsid w:val="00097429"/>
    <w:rPr>
      <w:sz w:val="20"/>
      <w:szCs w:val="20"/>
    </w:rPr>
  </w:style>
  <w:style w:type="character" w:customStyle="1" w:styleId="FootnoteTextChar">
    <w:name w:val="Footnote Text Char"/>
    <w:basedOn w:val="DefaultParagraphFont"/>
    <w:link w:val="FootnoteText"/>
    <w:uiPriority w:val="99"/>
    <w:semiHidden/>
    <w:rsid w:val="00097429"/>
    <w:rPr>
      <w:rFonts w:eastAsiaTheme="minorEastAsia"/>
      <w:sz w:val="20"/>
      <w:szCs w:val="20"/>
      <w:lang w:val="en-GB"/>
    </w:rPr>
  </w:style>
  <w:style w:type="character" w:styleId="CommentReference">
    <w:name w:val="annotation reference"/>
    <w:basedOn w:val="DefaultParagraphFont"/>
    <w:uiPriority w:val="99"/>
    <w:semiHidden/>
    <w:unhideWhenUsed/>
    <w:rsid w:val="008F6DE5"/>
    <w:rPr>
      <w:sz w:val="16"/>
      <w:szCs w:val="16"/>
    </w:rPr>
  </w:style>
  <w:style w:type="paragraph" w:styleId="CommentText">
    <w:name w:val="annotation text"/>
    <w:basedOn w:val="Normal"/>
    <w:link w:val="CommentTextChar"/>
    <w:uiPriority w:val="99"/>
    <w:semiHidden/>
    <w:unhideWhenUsed/>
    <w:rsid w:val="008F6DE5"/>
    <w:rPr>
      <w:sz w:val="20"/>
      <w:szCs w:val="20"/>
    </w:rPr>
  </w:style>
  <w:style w:type="character" w:customStyle="1" w:styleId="CommentTextChar">
    <w:name w:val="Comment Text Char"/>
    <w:basedOn w:val="DefaultParagraphFont"/>
    <w:link w:val="CommentText"/>
    <w:uiPriority w:val="99"/>
    <w:semiHidden/>
    <w:rsid w:val="008F6DE5"/>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rsid w:val="008F6DE5"/>
    <w:rPr>
      <w:b/>
      <w:bCs/>
    </w:rPr>
  </w:style>
  <w:style w:type="character" w:customStyle="1" w:styleId="CommentSubjectChar">
    <w:name w:val="Comment Subject Char"/>
    <w:basedOn w:val="CommentTextChar"/>
    <w:link w:val="CommentSubject"/>
    <w:uiPriority w:val="99"/>
    <w:semiHidden/>
    <w:rsid w:val="008F6DE5"/>
    <w:rPr>
      <w:rFonts w:eastAsiaTheme="minorEastAsia"/>
      <w:b/>
      <w:bCs/>
      <w:sz w:val="20"/>
      <w:szCs w:val="20"/>
      <w:lang w:val="en-GB"/>
    </w:rPr>
  </w:style>
  <w:style w:type="paragraph" w:styleId="BalloonText">
    <w:name w:val="Balloon Text"/>
    <w:basedOn w:val="Normal"/>
    <w:link w:val="BalloonTextChar"/>
    <w:uiPriority w:val="99"/>
    <w:semiHidden/>
    <w:unhideWhenUsed/>
    <w:rsid w:val="008F6D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DE5"/>
    <w:rPr>
      <w:rFonts w:ascii="Segoe UI" w:eastAsiaTheme="minorEastAsia" w:hAnsi="Segoe UI" w:cs="Segoe UI"/>
      <w:sz w:val="18"/>
      <w:szCs w:val="18"/>
      <w:lang w:val="en-GB"/>
    </w:rPr>
  </w:style>
  <w:style w:type="table" w:styleId="TableGrid">
    <w:name w:val="Table Grid"/>
    <w:basedOn w:val="TableNormal"/>
    <w:uiPriority w:val="39"/>
    <w:rsid w:val="001C3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1C36E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1C36E2"/>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PlainTable41">
    <w:name w:val="Plain Table 41"/>
    <w:basedOn w:val="TableNormal"/>
    <w:uiPriority w:val="44"/>
    <w:rsid w:val="001C36E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1C36E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uiPriority w:val="42"/>
    <w:rsid w:val="001C36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1C36E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1C36E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iPriority w:val="99"/>
    <w:unhideWhenUsed/>
    <w:rsid w:val="00C45DCE"/>
    <w:pPr>
      <w:tabs>
        <w:tab w:val="center" w:pos="4513"/>
        <w:tab w:val="right" w:pos="9026"/>
      </w:tabs>
    </w:pPr>
  </w:style>
  <w:style w:type="character" w:customStyle="1" w:styleId="FooterChar">
    <w:name w:val="Footer Char"/>
    <w:basedOn w:val="DefaultParagraphFont"/>
    <w:link w:val="Footer"/>
    <w:uiPriority w:val="99"/>
    <w:rsid w:val="00C45DCE"/>
    <w:rPr>
      <w:rFonts w:eastAsiaTheme="minorEastAsia"/>
      <w:sz w:val="24"/>
      <w:szCs w:val="24"/>
      <w:lang w:val="en-GB"/>
    </w:rPr>
  </w:style>
  <w:style w:type="paragraph" w:customStyle="1" w:styleId="Body">
    <w:name w:val="Body"/>
    <w:basedOn w:val="Normal"/>
    <w:qFormat/>
    <w:rsid w:val="009F5285"/>
    <w:pPr>
      <w:numPr>
        <w:numId w:val="5"/>
      </w:numPr>
      <w:tabs>
        <w:tab w:val="left" w:pos="1843"/>
        <w:tab w:val="left" w:pos="3119"/>
        <w:tab w:val="left" w:pos="4253"/>
      </w:tabs>
      <w:suppressAutoHyphens/>
      <w:spacing w:after="240"/>
      <w:jc w:val="both"/>
    </w:pPr>
    <w:rPr>
      <w:rFonts w:ascii="Verdana" w:eastAsia="Times New Roman" w:hAnsi="Verdana" w:cs="Times New Roman"/>
      <w:sz w:val="18"/>
      <w:lang w:val="en-IE"/>
    </w:rPr>
  </w:style>
  <w:style w:type="paragraph" w:customStyle="1" w:styleId="aDefinition">
    <w:name w:val="(a) Definition"/>
    <w:basedOn w:val="Body"/>
    <w:qFormat/>
    <w:rsid w:val="009F5285"/>
    <w:pPr>
      <w:numPr>
        <w:ilvl w:val="1"/>
      </w:numPr>
      <w:tabs>
        <w:tab w:val="clear" w:pos="1843"/>
        <w:tab w:val="clear" w:pos="3119"/>
        <w:tab w:val="clear" w:pos="4253"/>
      </w:tabs>
    </w:pPr>
  </w:style>
  <w:style w:type="paragraph" w:customStyle="1" w:styleId="iDefinition">
    <w:name w:val="(i) Definition"/>
    <w:basedOn w:val="Body"/>
    <w:qFormat/>
    <w:rsid w:val="009F5285"/>
    <w:pPr>
      <w:numPr>
        <w:ilvl w:val="2"/>
      </w:numPr>
      <w:tabs>
        <w:tab w:val="clear" w:pos="3119"/>
        <w:tab w:val="clear" w:pos="4253"/>
      </w:tabs>
    </w:pPr>
  </w:style>
  <w:style w:type="paragraph" w:customStyle="1" w:styleId="Body1">
    <w:name w:val="Body 1"/>
    <w:basedOn w:val="Body"/>
    <w:qFormat/>
    <w:rsid w:val="00743D8F"/>
    <w:pPr>
      <w:numPr>
        <w:numId w:val="0"/>
      </w:numPr>
      <w:tabs>
        <w:tab w:val="clear" w:pos="1843"/>
        <w:tab w:val="clear" w:pos="3119"/>
        <w:tab w:val="clear" w:pos="4253"/>
      </w:tabs>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taprotection@st-vincents.ie" TargetMode="External"/><Relationship Id="rId4" Type="http://schemas.openxmlformats.org/officeDocument/2006/relationships/settings" Target="settings.xml"/><Relationship Id="rId9" Type="http://schemas.openxmlformats.org/officeDocument/2006/relationships/hyperlink" Target="mailto:dataprotection@svuh.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7DF3F-3934-47A6-A9B0-2EC999D18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1925</Words>
  <Characters>10978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Cullinan, Dermot (ICT)</dc:creator>
  <cp:lastModifiedBy>Ethics</cp:lastModifiedBy>
  <cp:revision>2</cp:revision>
  <cp:lastPrinted>2022-02-23T07:57:00Z</cp:lastPrinted>
  <dcterms:created xsi:type="dcterms:W3CDTF">2023-07-10T10:06:00Z</dcterms:created>
  <dcterms:modified xsi:type="dcterms:W3CDTF">2023-07-10T10:06:00Z</dcterms:modified>
</cp:coreProperties>
</file>