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22" w:rsidRDefault="00E46B0D" w:rsidP="00101AF0">
      <w:pPr>
        <w:contextualSpacing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en-IE"/>
        </w:rPr>
        <w:drawing>
          <wp:inline distT="0" distB="0" distL="0" distR="0" wp14:anchorId="61168717" wp14:editId="347C5B99">
            <wp:extent cx="5843987" cy="371798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2667" cy="373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522" w:rsidRDefault="00FC0522" w:rsidP="00101AF0">
      <w:pPr>
        <w:contextualSpacing/>
        <w:rPr>
          <w:b/>
          <w:sz w:val="24"/>
          <w:szCs w:val="24"/>
        </w:rPr>
      </w:pPr>
    </w:p>
    <w:p w:rsidR="00FC0522" w:rsidRDefault="00E46B0D" w:rsidP="00101AF0">
      <w:pPr>
        <w:contextualSpacing/>
        <w:rPr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2EBFBEBC" wp14:editId="788DAEE7">
            <wp:extent cx="5815845" cy="3851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0572" cy="390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BCB" w:rsidRPr="00E91DDE" w:rsidRDefault="00E91DDE" w:rsidP="00E91DDE">
      <w:pPr>
        <w:jc w:val="center"/>
        <w:rPr>
          <w:b/>
        </w:rPr>
      </w:pPr>
      <w:r w:rsidRPr="00E91DDE">
        <w:rPr>
          <w:b/>
        </w:rPr>
        <w:lastRenderedPageBreak/>
        <w:t>Please ensure that this form is PRINTED and FULLY COMPLETED by the GP before presenting to Phlebotomy. Electronic copies of this form cannot be accepted.</w:t>
      </w:r>
    </w:p>
    <w:sectPr w:rsidR="00234BCB" w:rsidRPr="00E91DDE" w:rsidSect="00FC0522">
      <w:headerReference w:type="default" r:id="rId8"/>
      <w:footerReference w:type="default" r:id="rId9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E1" w:rsidRDefault="007B20E1" w:rsidP="00234BCB">
      <w:pPr>
        <w:spacing w:after="0" w:line="240" w:lineRule="auto"/>
      </w:pPr>
      <w:r>
        <w:separator/>
      </w:r>
    </w:p>
  </w:endnote>
  <w:endnote w:type="continuationSeparator" w:id="0">
    <w:p w:rsidR="007B20E1" w:rsidRDefault="007B20E1" w:rsidP="0023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CB" w:rsidRPr="00234BCB" w:rsidRDefault="00234BCB" w:rsidP="00234BCB">
    <w:pPr>
      <w:pBdr>
        <w:top w:val="single" w:sz="4" w:space="0" w:color="auto"/>
        <w:bottom w:val="single" w:sz="4" w:space="1" w:color="auto"/>
      </w:pBdr>
      <w:tabs>
        <w:tab w:val="center" w:pos="4153"/>
        <w:tab w:val="right" w:pos="8306"/>
      </w:tabs>
      <w:spacing w:before="60" w:after="60" w:line="240" w:lineRule="auto"/>
      <w:jc w:val="center"/>
      <w:rPr>
        <w:rFonts w:ascii="Arial" w:eastAsia="Times New Roman" w:hAnsi="Arial" w:cs="Times New Roman"/>
        <w:b/>
        <w:sz w:val="20"/>
        <w:szCs w:val="24"/>
        <w:lang w:val="en-GB"/>
      </w:rPr>
    </w:pPr>
    <w:r w:rsidRPr="00234BCB">
      <w:rPr>
        <w:rFonts w:ascii="Arial" w:eastAsia="Times New Roman" w:hAnsi="Arial" w:cs="Times New Roman"/>
        <w:b/>
        <w:sz w:val="20"/>
        <w:szCs w:val="24"/>
        <w:lang w:val="en-GB"/>
      </w:rPr>
      <w:t>Laboratory Form</w:t>
    </w:r>
  </w:p>
  <w:p w:rsidR="00234BCB" w:rsidRPr="00101AF0" w:rsidRDefault="00234BCB" w:rsidP="00101AF0">
    <w:pPr>
      <w:pBdr>
        <w:top w:val="single" w:sz="4" w:space="0" w:color="auto"/>
        <w:bottom w:val="single" w:sz="4" w:space="1" w:color="auto"/>
      </w:pBdr>
      <w:tabs>
        <w:tab w:val="center" w:pos="4153"/>
        <w:tab w:val="right" w:pos="8306"/>
      </w:tabs>
      <w:spacing w:before="60" w:after="60" w:line="240" w:lineRule="auto"/>
      <w:jc w:val="center"/>
      <w:rPr>
        <w:rFonts w:ascii="Arial" w:eastAsia="Times New Roman" w:hAnsi="Arial" w:cs="Times New Roman"/>
        <w:sz w:val="24"/>
        <w:szCs w:val="24"/>
      </w:rPr>
    </w:pPr>
    <w:r w:rsidRPr="00234BCB">
      <w:rPr>
        <w:rFonts w:ascii="Arial" w:eastAsia="Times New Roman" w:hAnsi="Arial" w:cs="Times New Roman"/>
        <w:b/>
        <w:sz w:val="16"/>
        <w:szCs w:val="24"/>
        <w:lang w:val="en-GB"/>
      </w:rPr>
      <w:t>(</w:t>
    </w:r>
    <w:r w:rsidRPr="00234BCB">
      <w:rPr>
        <w:rFonts w:ascii="Arial" w:eastAsia="Times New Roman" w:hAnsi="Arial" w:cs="Times New Roman"/>
        <w:b/>
        <w:sz w:val="16"/>
        <w:szCs w:val="24"/>
        <w:u w:val="single"/>
        <w:lang w:val="en-GB"/>
      </w:rPr>
      <w:t>Controlled</w:t>
    </w:r>
    <w:r w:rsidRPr="00234BCB">
      <w:rPr>
        <w:rFonts w:ascii="Arial" w:eastAsia="Times New Roman" w:hAnsi="Arial" w:cs="Times New Roman"/>
        <w:sz w:val="16"/>
        <w:szCs w:val="24"/>
        <w:lang w:val="en-GB"/>
      </w:rPr>
      <w:t xml:space="preserve"> copies printed on </w:t>
    </w:r>
    <w:r w:rsidRPr="00234BCB">
      <w:rPr>
        <w:rFonts w:ascii="Arial" w:eastAsia="Times New Roman" w:hAnsi="Arial" w:cs="Times New Roman"/>
        <w:b/>
        <w:sz w:val="16"/>
        <w:szCs w:val="24"/>
        <w:u w:val="single"/>
        <w:lang w:val="en-GB"/>
      </w:rPr>
      <w:t>blue paper only</w:t>
    </w:r>
    <w:r w:rsidRPr="00234BCB">
      <w:rPr>
        <w:rFonts w:ascii="Arial" w:eastAsia="Times New Roman" w:hAnsi="Arial" w:cs="Times New Roman"/>
        <w:sz w:val="16"/>
        <w:szCs w:val="24"/>
        <w:u w:val="single"/>
        <w:lang w:val="en-GB"/>
      </w:rPr>
      <w:t>-</w:t>
    </w:r>
    <w:r w:rsidRPr="00234BCB">
      <w:rPr>
        <w:rFonts w:ascii="Arial" w:eastAsia="Times New Roman" w:hAnsi="Arial" w:cs="Times New Roman"/>
        <w:sz w:val="16"/>
        <w:szCs w:val="24"/>
        <w:lang w:val="en-GB"/>
      </w:rPr>
      <w:t xml:space="preserve"> all other printed copies are uncontrolled)</w:t>
    </w:r>
    <w:r w:rsidRPr="00234BCB">
      <w:rPr>
        <w:rFonts w:ascii="Arial" w:eastAsia="Times New Roman" w:hAnsi="Arial" w:cs="Times New Roman"/>
        <w:sz w:val="16"/>
        <w:szCs w:val="24"/>
        <w:lang w:val="en-GB"/>
      </w:rPr>
      <w:tab/>
      <w:t xml:space="preserve">Date Printed: </w:t>
    </w:r>
    <w:r w:rsidRPr="00234BCB">
      <w:rPr>
        <w:rFonts w:ascii="Arial" w:eastAsia="Times New Roman" w:hAnsi="Arial" w:cs="Times New Roman"/>
        <w:sz w:val="16"/>
        <w:szCs w:val="24"/>
        <w:lang w:val="en-GB"/>
      </w:rPr>
      <w:fldChar w:fldCharType="begin"/>
    </w:r>
    <w:r w:rsidRPr="00234BCB">
      <w:rPr>
        <w:rFonts w:ascii="Arial" w:eastAsia="Times New Roman" w:hAnsi="Arial" w:cs="Times New Roman"/>
        <w:sz w:val="16"/>
        <w:szCs w:val="24"/>
        <w:lang w:val="en-GB"/>
      </w:rPr>
      <w:instrText xml:space="preserve"> DATE \@ "dd/MM/yy" </w:instrText>
    </w:r>
    <w:r w:rsidRPr="00234BCB">
      <w:rPr>
        <w:rFonts w:ascii="Arial" w:eastAsia="Times New Roman" w:hAnsi="Arial" w:cs="Times New Roman"/>
        <w:sz w:val="16"/>
        <w:szCs w:val="24"/>
        <w:lang w:val="en-GB"/>
      </w:rPr>
      <w:fldChar w:fldCharType="separate"/>
    </w:r>
    <w:r w:rsidR="00FE017D">
      <w:rPr>
        <w:rFonts w:ascii="Arial" w:eastAsia="Times New Roman" w:hAnsi="Arial" w:cs="Times New Roman"/>
        <w:noProof/>
        <w:sz w:val="16"/>
        <w:szCs w:val="24"/>
        <w:lang w:val="en-GB"/>
      </w:rPr>
      <w:t>02/03/26</w:t>
    </w:r>
    <w:r w:rsidRPr="00234BCB">
      <w:rPr>
        <w:rFonts w:ascii="Arial" w:eastAsia="Times New Roman" w:hAnsi="Arial" w:cs="Times New Roman"/>
        <w:sz w:val="16"/>
        <w:szCs w:val="2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E1" w:rsidRDefault="007B20E1" w:rsidP="00234BCB">
      <w:pPr>
        <w:spacing w:after="0" w:line="240" w:lineRule="auto"/>
      </w:pPr>
      <w:r>
        <w:separator/>
      </w:r>
    </w:p>
  </w:footnote>
  <w:footnote w:type="continuationSeparator" w:id="0">
    <w:p w:rsidR="007B20E1" w:rsidRDefault="007B20E1" w:rsidP="0023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CB" w:rsidRPr="00101AF0" w:rsidRDefault="00234BCB">
    <w:pPr>
      <w:pStyle w:val="Header"/>
      <w:rPr>
        <w:sz w:val="16"/>
        <w:szCs w:val="16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811"/>
      <w:gridCol w:w="2505"/>
      <w:gridCol w:w="3106"/>
    </w:tblGrid>
    <w:tr w:rsidR="00234BCB" w:rsidRPr="00E91DDE" w:rsidTr="00FC0522">
      <w:trPr>
        <w:cantSplit/>
      </w:trPr>
      <w:tc>
        <w:tcPr>
          <w:tcW w:w="3510" w:type="pct"/>
          <w:gridSpan w:val="2"/>
        </w:tcPr>
        <w:p w:rsidR="00234BCB" w:rsidRPr="00E91DDE" w:rsidRDefault="00234BCB" w:rsidP="00234BCB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</w:pPr>
          <w:r w:rsidRPr="00E91DDE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>St Vincent’s Healthcare Group, Department of Pathology and Laboratory Medicine</w:t>
          </w:r>
        </w:p>
      </w:tc>
      <w:tc>
        <w:tcPr>
          <w:tcW w:w="1490" w:type="pct"/>
        </w:tcPr>
        <w:p w:rsidR="00234BCB" w:rsidRPr="00E91DDE" w:rsidRDefault="00234BCB" w:rsidP="00234BCB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</w:pPr>
          <w:r w:rsidRPr="00E91DDE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>Pathology</w:t>
          </w:r>
        </w:p>
      </w:tc>
    </w:tr>
    <w:tr w:rsidR="00234BCB" w:rsidRPr="00E91DDE" w:rsidTr="00FC0522">
      <w:trPr>
        <w:cantSplit/>
      </w:trPr>
      <w:tc>
        <w:tcPr>
          <w:tcW w:w="2308" w:type="pct"/>
        </w:tcPr>
        <w:p w:rsidR="00234BCB" w:rsidRPr="00E91DDE" w:rsidRDefault="00234BCB" w:rsidP="00FC052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</w:pPr>
          <w:r w:rsidRPr="00E91DDE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>LF-GEN-</w:t>
          </w:r>
          <w:r w:rsidR="00FC0522" w:rsidRPr="00E91DDE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>REQGPINTERNET</w:t>
          </w:r>
        </w:p>
      </w:tc>
      <w:tc>
        <w:tcPr>
          <w:tcW w:w="1202" w:type="pct"/>
        </w:tcPr>
        <w:p w:rsidR="00234BCB" w:rsidRPr="00E91DDE" w:rsidRDefault="00234BCB" w:rsidP="00FC052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</w:pPr>
          <w:r w:rsidRPr="00E91DDE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 xml:space="preserve">Edition </w:t>
          </w:r>
          <w:r w:rsidR="00E91DDE" w:rsidRPr="00E91DDE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>11</w:t>
          </w:r>
        </w:p>
      </w:tc>
      <w:tc>
        <w:tcPr>
          <w:tcW w:w="1490" w:type="pct"/>
        </w:tcPr>
        <w:p w:rsidR="00234BCB" w:rsidRPr="00E91DDE" w:rsidRDefault="00234BCB" w:rsidP="00E46B0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</w:pPr>
          <w:r w:rsidRPr="00E91DDE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 xml:space="preserve">Effective Date:  </w:t>
          </w:r>
          <w:r w:rsidR="00E46B0D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>02/03/26</w:t>
          </w:r>
        </w:p>
      </w:tc>
    </w:tr>
    <w:tr w:rsidR="00234BCB" w:rsidRPr="00E91DDE" w:rsidTr="00FC0522">
      <w:trPr>
        <w:cantSplit/>
      </w:trPr>
      <w:tc>
        <w:tcPr>
          <w:tcW w:w="3510" w:type="pct"/>
          <w:gridSpan w:val="2"/>
        </w:tcPr>
        <w:p w:rsidR="00234BCB" w:rsidRPr="00E91DDE" w:rsidRDefault="00E91DDE" w:rsidP="000B2B50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</w:pPr>
          <w:r w:rsidRPr="00E91DDE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>GP Request Form</w:t>
          </w:r>
        </w:p>
      </w:tc>
      <w:tc>
        <w:tcPr>
          <w:tcW w:w="1490" w:type="pct"/>
        </w:tcPr>
        <w:p w:rsidR="00234BCB" w:rsidRPr="00E91DDE" w:rsidRDefault="00234BCB" w:rsidP="00234BCB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8"/>
              <w:lang w:val="en-GB"/>
            </w:rPr>
          </w:pPr>
          <w:r w:rsidRPr="00E91DDE">
            <w:rPr>
              <w:rFonts w:ascii="Times New Roman" w:eastAsia="Times New Roman" w:hAnsi="Times New Roman" w:cs="Times New Roman"/>
              <w:snapToGrid w:val="0"/>
              <w:sz w:val="16"/>
              <w:szCs w:val="18"/>
              <w:lang w:val="en-GB"/>
            </w:rPr>
            <w:t xml:space="preserve">Page </w:t>
          </w:r>
          <w:r w:rsidRPr="00E91DDE">
            <w:rPr>
              <w:rFonts w:ascii="Times New Roman" w:eastAsia="Times New Roman" w:hAnsi="Times New Roman" w:cs="Times New Roman"/>
              <w:snapToGrid w:val="0"/>
              <w:sz w:val="16"/>
              <w:szCs w:val="18"/>
              <w:lang w:val="en-GB"/>
            </w:rPr>
            <w:fldChar w:fldCharType="begin"/>
          </w:r>
          <w:r w:rsidRPr="00E91DDE">
            <w:rPr>
              <w:rFonts w:ascii="Times New Roman" w:eastAsia="Times New Roman" w:hAnsi="Times New Roman" w:cs="Times New Roman"/>
              <w:snapToGrid w:val="0"/>
              <w:sz w:val="16"/>
              <w:szCs w:val="18"/>
              <w:lang w:val="en-GB"/>
            </w:rPr>
            <w:instrText xml:space="preserve"> PAGE </w:instrText>
          </w:r>
          <w:r w:rsidRPr="00E91DDE">
            <w:rPr>
              <w:rFonts w:ascii="Times New Roman" w:eastAsia="Times New Roman" w:hAnsi="Times New Roman" w:cs="Times New Roman"/>
              <w:snapToGrid w:val="0"/>
              <w:sz w:val="16"/>
              <w:szCs w:val="18"/>
              <w:lang w:val="en-GB"/>
            </w:rPr>
            <w:fldChar w:fldCharType="separate"/>
          </w:r>
          <w:r w:rsidR="00FE017D">
            <w:rPr>
              <w:rFonts w:ascii="Times New Roman" w:eastAsia="Times New Roman" w:hAnsi="Times New Roman" w:cs="Times New Roman"/>
              <w:noProof/>
              <w:snapToGrid w:val="0"/>
              <w:sz w:val="16"/>
              <w:szCs w:val="18"/>
              <w:lang w:val="en-GB"/>
            </w:rPr>
            <w:t>1</w:t>
          </w:r>
          <w:r w:rsidRPr="00E91DDE">
            <w:rPr>
              <w:rFonts w:ascii="Times New Roman" w:eastAsia="Times New Roman" w:hAnsi="Times New Roman" w:cs="Times New Roman"/>
              <w:snapToGrid w:val="0"/>
              <w:sz w:val="16"/>
              <w:szCs w:val="18"/>
              <w:lang w:val="en-GB"/>
            </w:rPr>
            <w:fldChar w:fldCharType="end"/>
          </w:r>
          <w:r w:rsidRPr="00E91DDE">
            <w:rPr>
              <w:rFonts w:ascii="Times New Roman" w:eastAsia="Times New Roman" w:hAnsi="Times New Roman" w:cs="Times New Roman"/>
              <w:snapToGrid w:val="0"/>
              <w:sz w:val="16"/>
              <w:szCs w:val="18"/>
              <w:lang w:val="en-GB"/>
            </w:rPr>
            <w:t xml:space="preserve"> of </w:t>
          </w:r>
          <w:r w:rsidRPr="00E91DDE">
            <w:rPr>
              <w:rFonts w:ascii="Times New Roman" w:eastAsia="Times New Roman" w:hAnsi="Times New Roman" w:cs="Times New Roman"/>
              <w:snapToGrid w:val="0"/>
              <w:sz w:val="16"/>
              <w:szCs w:val="18"/>
              <w:lang w:val="en-GB"/>
            </w:rPr>
            <w:fldChar w:fldCharType="begin"/>
          </w:r>
          <w:r w:rsidRPr="00E91DDE">
            <w:rPr>
              <w:rFonts w:ascii="Times New Roman" w:eastAsia="Times New Roman" w:hAnsi="Times New Roman" w:cs="Times New Roman"/>
              <w:snapToGrid w:val="0"/>
              <w:sz w:val="16"/>
              <w:szCs w:val="18"/>
              <w:lang w:val="en-GB"/>
            </w:rPr>
            <w:instrText xml:space="preserve"> NUMPAGES </w:instrText>
          </w:r>
          <w:r w:rsidRPr="00E91DDE">
            <w:rPr>
              <w:rFonts w:ascii="Times New Roman" w:eastAsia="Times New Roman" w:hAnsi="Times New Roman" w:cs="Times New Roman"/>
              <w:snapToGrid w:val="0"/>
              <w:sz w:val="16"/>
              <w:szCs w:val="18"/>
              <w:lang w:val="en-GB"/>
            </w:rPr>
            <w:fldChar w:fldCharType="separate"/>
          </w:r>
          <w:r w:rsidR="00FE017D">
            <w:rPr>
              <w:rFonts w:ascii="Times New Roman" w:eastAsia="Times New Roman" w:hAnsi="Times New Roman" w:cs="Times New Roman"/>
              <w:noProof/>
              <w:snapToGrid w:val="0"/>
              <w:sz w:val="16"/>
              <w:szCs w:val="18"/>
              <w:lang w:val="en-GB"/>
            </w:rPr>
            <w:t>1</w:t>
          </w:r>
          <w:r w:rsidRPr="00E91DDE">
            <w:rPr>
              <w:rFonts w:ascii="Times New Roman" w:eastAsia="Times New Roman" w:hAnsi="Times New Roman" w:cs="Times New Roman"/>
              <w:snapToGrid w:val="0"/>
              <w:sz w:val="16"/>
              <w:szCs w:val="18"/>
              <w:lang w:val="en-GB"/>
            </w:rPr>
            <w:fldChar w:fldCharType="end"/>
          </w:r>
        </w:p>
      </w:tc>
    </w:tr>
    <w:tr w:rsidR="00234BCB" w:rsidRPr="00E91DDE" w:rsidTr="00FC0522">
      <w:trPr>
        <w:cantSplit/>
      </w:trPr>
      <w:tc>
        <w:tcPr>
          <w:tcW w:w="3510" w:type="pct"/>
          <w:gridSpan w:val="2"/>
        </w:tcPr>
        <w:p w:rsidR="00234BCB" w:rsidRPr="00E91DDE" w:rsidRDefault="00234BCB" w:rsidP="00E91DDE">
          <w:pPr>
            <w:tabs>
              <w:tab w:val="left" w:pos="1805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</w:pPr>
          <w:r w:rsidRPr="00E91DDE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 xml:space="preserve">Authorised By: </w:t>
          </w:r>
          <w:r w:rsidR="00E91DDE" w:rsidRPr="00E91DDE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>R. Wheatley</w:t>
          </w:r>
        </w:p>
      </w:tc>
      <w:tc>
        <w:tcPr>
          <w:tcW w:w="1490" w:type="pct"/>
        </w:tcPr>
        <w:p w:rsidR="00234BCB" w:rsidRPr="00E91DDE" w:rsidRDefault="00234BCB" w:rsidP="00234BCB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</w:pPr>
          <w:r w:rsidRPr="00E91DDE">
            <w:rPr>
              <w:rFonts w:ascii="Times New Roman" w:eastAsia="Times New Roman" w:hAnsi="Times New Roman" w:cs="Times New Roman"/>
              <w:sz w:val="16"/>
              <w:szCs w:val="18"/>
              <w:lang w:val="en-GB"/>
            </w:rPr>
            <w:t>Author: A. Dickinson</w:t>
          </w:r>
        </w:p>
      </w:tc>
    </w:tr>
  </w:tbl>
  <w:p w:rsidR="00234BCB" w:rsidRPr="008875A8" w:rsidRDefault="00234BCB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CB"/>
    <w:rsid w:val="00070C5C"/>
    <w:rsid w:val="00084368"/>
    <w:rsid w:val="00091324"/>
    <w:rsid w:val="000B2331"/>
    <w:rsid w:val="000B2B50"/>
    <w:rsid w:val="00101AF0"/>
    <w:rsid w:val="001264C8"/>
    <w:rsid w:val="001451D2"/>
    <w:rsid w:val="00171F70"/>
    <w:rsid w:val="001D4FD5"/>
    <w:rsid w:val="00213EDC"/>
    <w:rsid w:val="00234BCB"/>
    <w:rsid w:val="002664C1"/>
    <w:rsid w:val="002B69DE"/>
    <w:rsid w:val="003379F6"/>
    <w:rsid w:val="00346435"/>
    <w:rsid w:val="003D10A7"/>
    <w:rsid w:val="003D7D4F"/>
    <w:rsid w:val="003E6B8C"/>
    <w:rsid w:val="003F5357"/>
    <w:rsid w:val="00465956"/>
    <w:rsid w:val="00476372"/>
    <w:rsid w:val="004F4173"/>
    <w:rsid w:val="00553343"/>
    <w:rsid w:val="00585BA4"/>
    <w:rsid w:val="00615817"/>
    <w:rsid w:val="006355CB"/>
    <w:rsid w:val="00664619"/>
    <w:rsid w:val="007B02F0"/>
    <w:rsid w:val="007B20E1"/>
    <w:rsid w:val="008314E1"/>
    <w:rsid w:val="00861708"/>
    <w:rsid w:val="008875A8"/>
    <w:rsid w:val="00887C9B"/>
    <w:rsid w:val="00951461"/>
    <w:rsid w:val="009534A6"/>
    <w:rsid w:val="00A503BB"/>
    <w:rsid w:val="00A77FD0"/>
    <w:rsid w:val="00AE277F"/>
    <w:rsid w:val="00B41046"/>
    <w:rsid w:val="00B64A4B"/>
    <w:rsid w:val="00BA4C2B"/>
    <w:rsid w:val="00BA50CB"/>
    <w:rsid w:val="00C612E0"/>
    <w:rsid w:val="00CE11BD"/>
    <w:rsid w:val="00CF7C79"/>
    <w:rsid w:val="00D610AB"/>
    <w:rsid w:val="00D75AA5"/>
    <w:rsid w:val="00DB4D74"/>
    <w:rsid w:val="00E46B0D"/>
    <w:rsid w:val="00E91DDE"/>
    <w:rsid w:val="00EC1B71"/>
    <w:rsid w:val="00EC7D81"/>
    <w:rsid w:val="00F95A88"/>
    <w:rsid w:val="00FC0522"/>
    <w:rsid w:val="00FE017D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A9054F-B26E-4BD3-BB4E-E2415F44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CB"/>
  </w:style>
  <w:style w:type="paragraph" w:styleId="Footer">
    <w:name w:val="footer"/>
    <w:basedOn w:val="Normal"/>
    <w:link w:val="FooterChar"/>
    <w:uiPriority w:val="99"/>
    <w:unhideWhenUsed/>
    <w:rsid w:val="00234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CB"/>
  </w:style>
  <w:style w:type="paragraph" w:styleId="BalloonText">
    <w:name w:val="Balloon Text"/>
    <w:basedOn w:val="Normal"/>
    <w:link w:val="BalloonTextChar"/>
    <w:uiPriority w:val="99"/>
    <w:semiHidden/>
    <w:unhideWhenUsed/>
    <w:rsid w:val="0023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Vincents Healthcare Group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Dickinson, Anne (Endocrinology)</dc:creator>
  <cp:lastModifiedBy>Dickinson, Anne (Pathology)</cp:lastModifiedBy>
  <cp:revision>2</cp:revision>
  <cp:lastPrinted>2017-12-06T12:18:00Z</cp:lastPrinted>
  <dcterms:created xsi:type="dcterms:W3CDTF">2026-03-02T13:12:00Z</dcterms:created>
  <dcterms:modified xsi:type="dcterms:W3CDTF">2026-03-02T13:12:00Z</dcterms:modified>
</cp:coreProperties>
</file>